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30F3C" w14:textId="22D05520" w:rsidR="00DE41D8" w:rsidRPr="00DE41D8" w:rsidRDefault="00DE41D8" w:rsidP="00DE41D8">
      <w:pPr>
        <w:shd w:val="clear" w:color="auto" w:fill="FAFAFA"/>
        <w:spacing w:after="100" w:afterAutospacing="1" w:line="240" w:lineRule="auto"/>
        <w:rPr>
          <w:rFonts w:ascii="Lucida Sans" w:eastAsia="Times New Roman" w:hAnsi="Lucida Sans" w:cs="Times New Roman"/>
          <w:color w:val="000000"/>
          <w:sz w:val="28"/>
          <w:szCs w:val="28"/>
        </w:rPr>
      </w:pPr>
      <w:r>
        <w:rPr>
          <w:rFonts w:ascii="Lucida Sans" w:eastAsia="Times New Roman" w:hAnsi="Lucida Sans" w:cs="Times New Roman"/>
          <w:color w:val="000000"/>
          <w:sz w:val="28"/>
          <w:szCs w:val="28"/>
        </w:rPr>
        <w:t>Renewing a Membership in AMS</w:t>
      </w:r>
    </w:p>
    <w:p w14:paraId="6CAEF01D" w14:textId="599B0105"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000000"/>
          <w:sz w:val="21"/>
          <w:szCs w:val="21"/>
        </w:rPr>
        <w:t>1. Log in to Agile Ticketing Solutions with your username and password. If you have not received your user credentials, please contact your system administrator to set up your username and password.</w:t>
      </w:r>
    </w:p>
    <w:p w14:paraId="0E3E84B2"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000000"/>
          <w:sz w:val="21"/>
          <w:szCs w:val="21"/>
        </w:rPr>
        <w:t>2. Make sure that you are cashed in before starting sales for the day. (See </w:t>
      </w:r>
      <w:hyperlink r:id="rId5" w:tgtFrame="_blank" w:history="1">
        <w:r w:rsidRPr="00DE41D8">
          <w:rPr>
            <w:rFonts w:ascii="Lucida Sans" w:eastAsia="Times New Roman" w:hAnsi="Lucida Sans" w:cs="Times New Roman"/>
            <w:b/>
            <w:bCs/>
            <w:color w:val="1A74B0"/>
            <w:sz w:val="21"/>
            <w:szCs w:val="21"/>
          </w:rPr>
          <w:t>How to Cash In and Create a Daily User Batch in AMS Sales</w:t>
        </w:r>
      </w:hyperlink>
      <w:r w:rsidRPr="00DE41D8">
        <w:rPr>
          <w:rFonts w:ascii="Lucida Sans" w:eastAsia="Times New Roman" w:hAnsi="Lucida Sans" w:cs="Times New Roman"/>
          <w:color w:val="000000"/>
          <w:sz w:val="21"/>
          <w:szCs w:val="21"/>
        </w:rPr>
        <w:t> for further instructions.)</w:t>
      </w:r>
    </w:p>
    <w:p w14:paraId="0F755365" w14:textId="4E74E791"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000000"/>
          <w:sz w:val="21"/>
          <w:szCs w:val="21"/>
        </w:rPr>
        <w:t>3. Click the </w:t>
      </w:r>
      <w:r w:rsidRPr="00DE41D8">
        <w:rPr>
          <w:rFonts w:ascii="Lucida Sans" w:eastAsia="Times New Roman" w:hAnsi="Lucida Sans" w:cs="Times New Roman"/>
          <w:b/>
          <w:bCs/>
          <w:color w:val="000000"/>
          <w:sz w:val="21"/>
          <w:szCs w:val="21"/>
        </w:rPr>
        <w:t>Member</w:t>
      </w:r>
      <w:r w:rsidRPr="00DE41D8">
        <w:rPr>
          <w:rFonts w:ascii="Lucida Sans" w:eastAsia="Times New Roman" w:hAnsi="Lucida Sans" w:cs="Times New Roman"/>
          <w:color w:val="000000"/>
          <w:sz w:val="21"/>
          <w:szCs w:val="21"/>
        </w:rPr>
        <w:t> icon to search for the member's account.</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4317EA94" wp14:editId="32324B06">
            <wp:extent cx="3533775" cy="8191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3775" cy="819150"/>
                    </a:xfrm>
                    <a:prstGeom prst="rect">
                      <a:avLst/>
                    </a:prstGeom>
                    <a:noFill/>
                    <a:ln>
                      <a:noFill/>
                    </a:ln>
                  </pic:spPr>
                </pic:pic>
              </a:graphicData>
            </a:graphic>
          </wp:inline>
        </w:drawing>
      </w:r>
    </w:p>
    <w:p w14:paraId="230CFC0C"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000000"/>
          <w:sz w:val="21"/>
          <w:szCs w:val="21"/>
        </w:rPr>
        <w:t>4. Search for the member’s record via last name, email address, member number, etc. A list of member records will appear. Select the member record you want to change and click </w:t>
      </w:r>
      <w:r w:rsidRPr="00DE41D8">
        <w:rPr>
          <w:rFonts w:ascii="Lucida Sans" w:eastAsia="Times New Roman" w:hAnsi="Lucida Sans" w:cs="Times New Roman"/>
          <w:b/>
          <w:bCs/>
          <w:color w:val="000000"/>
          <w:sz w:val="21"/>
          <w:szCs w:val="21"/>
        </w:rPr>
        <w:t>OK</w:t>
      </w:r>
      <w:r w:rsidRPr="00DE41D8">
        <w:rPr>
          <w:rFonts w:ascii="Lucida Sans" w:eastAsia="Times New Roman" w:hAnsi="Lucida Sans" w:cs="Times New Roman"/>
          <w:color w:val="000000"/>
          <w:sz w:val="21"/>
          <w:szCs w:val="21"/>
        </w:rPr>
        <w:t>.</w:t>
      </w:r>
    </w:p>
    <w:p w14:paraId="442E0E3C" w14:textId="300BBA97"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Lucida Sans" w:eastAsia="Times New Roman" w:hAnsi="Lucida Sans" w:cs="Times New Roman"/>
          <w:noProof/>
          <w:color w:val="1A74B0"/>
          <w:sz w:val="24"/>
          <w:szCs w:val="24"/>
        </w:rPr>
        <w:drawing>
          <wp:inline distT="0" distB="0" distL="0" distR="0" wp14:anchorId="078F0915" wp14:editId="53BA6043">
            <wp:extent cx="5943600" cy="4554220"/>
            <wp:effectExtent l="0" t="0" r="0" b="0"/>
            <wp:docPr id="33" name="Picture 3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54220"/>
                    </a:xfrm>
                    <a:prstGeom prst="rect">
                      <a:avLst/>
                    </a:prstGeom>
                    <a:noFill/>
                    <a:ln>
                      <a:noFill/>
                    </a:ln>
                  </pic:spPr>
                </pic:pic>
              </a:graphicData>
            </a:graphic>
          </wp:inline>
        </w:drawing>
      </w:r>
    </w:p>
    <w:p w14:paraId="0BED8AA8" w14:textId="77777777" w:rsidR="00080A5B" w:rsidRDefault="00080A5B" w:rsidP="00DE41D8">
      <w:pPr>
        <w:shd w:val="clear" w:color="auto" w:fill="FAFAFA"/>
        <w:spacing w:after="100" w:afterAutospacing="1" w:line="240" w:lineRule="auto"/>
        <w:rPr>
          <w:rFonts w:ascii="Lucida Sans" w:eastAsia="Times New Roman" w:hAnsi="Lucida Sans" w:cs="Times New Roman"/>
          <w:color w:val="000000"/>
          <w:sz w:val="21"/>
          <w:szCs w:val="21"/>
        </w:rPr>
      </w:pPr>
    </w:p>
    <w:p w14:paraId="35E4DE47" w14:textId="77D6F122"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000000"/>
          <w:sz w:val="21"/>
          <w:szCs w:val="21"/>
        </w:rPr>
        <w:lastRenderedPageBreak/>
        <w:t>5. When you are in the member’s account, select the </w:t>
      </w:r>
      <w:r w:rsidRPr="00DE41D8">
        <w:rPr>
          <w:rFonts w:ascii="Lucida Sans" w:eastAsia="Times New Roman" w:hAnsi="Lucida Sans" w:cs="Times New Roman"/>
          <w:b/>
          <w:bCs/>
          <w:color w:val="000000"/>
          <w:sz w:val="21"/>
          <w:szCs w:val="21"/>
        </w:rPr>
        <w:t>Membership </w:t>
      </w:r>
      <w:r w:rsidRPr="00DE41D8">
        <w:rPr>
          <w:rFonts w:ascii="Lucida Sans" w:eastAsia="Times New Roman" w:hAnsi="Lucida Sans" w:cs="Times New Roman"/>
          <w:color w:val="000000"/>
          <w:sz w:val="21"/>
          <w:szCs w:val="21"/>
        </w:rPr>
        <w:t>tab on the left side of the screen. Select the membership program from the list underneath. This will allow you to see all membership options.</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155C31E3" wp14:editId="2EA15EB0">
            <wp:extent cx="4267200" cy="30765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3076575"/>
                    </a:xfrm>
                    <a:prstGeom prst="rect">
                      <a:avLst/>
                    </a:prstGeom>
                    <a:noFill/>
                    <a:ln>
                      <a:noFill/>
                    </a:ln>
                  </pic:spPr>
                </pic:pic>
              </a:graphicData>
            </a:graphic>
          </wp:inline>
        </w:drawing>
      </w:r>
    </w:p>
    <w:p w14:paraId="28301266" w14:textId="17F2AE62"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000000"/>
          <w:sz w:val="21"/>
          <w:szCs w:val="21"/>
        </w:rPr>
        <w:t>6. When renewing a membership, make sure the </w:t>
      </w:r>
      <w:r w:rsidRPr="00DE41D8">
        <w:rPr>
          <w:rFonts w:ascii="Lucida Sans" w:eastAsia="Times New Roman" w:hAnsi="Lucida Sans" w:cs="Times New Roman"/>
          <w:b/>
          <w:bCs/>
          <w:color w:val="000000"/>
          <w:sz w:val="21"/>
          <w:szCs w:val="21"/>
        </w:rPr>
        <w:t>Restricted Prices</w:t>
      </w:r>
      <w:r w:rsidRPr="00DE41D8">
        <w:rPr>
          <w:rFonts w:ascii="Lucida Sans" w:eastAsia="Times New Roman" w:hAnsi="Lucida Sans" w:cs="Times New Roman"/>
          <w:color w:val="000000"/>
          <w:sz w:val="21"/>
          <w:szCs w:val="21"/>
        </w:rPr>
        <w:t> box is checked in order to see all pricing options.</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0CF2A158" wp14:editId="271CD3B6">
            <wp:extent cx="4076700" cy="33623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3362325"/>
                    </a:xfrm>
                    <a:prstGeom prst="rect">
                      <a:avLst/>
                    </a:prstGeom>
                    <a:noFill/>
                    <a:ln>
                      <a:noFill/>
                    </a:ln>
                  </pic:spPr>
                </pic:pic>
              </a:graphicData>
            </a:graphic>
          </wp:inline>
        </w:drawing>
      </w:r>
    </w:p>
    <w:p w14:paraId="1A89FE38" w14:textId="32ED18B0" w:rsidR="00DE41D8" w:rsidRPr="00DE41D8" w:rsidRDefault="00DE41D8" w:rsidP="00080A5B">
      <w:pPr>
        <w:shd w:val="clear" w:color="auto" w:fill="FAFAFA"/>
        <w:spacing w:after="100" w:afterAutospacing="1" w:line="240" w:lineRule="auto"/>
        <w:rPr>
          <w:rFonts w:ascii="Times New Roman" w:eastAsia="Times New Roman" w:hAnsi="Times New Roman" w:cs="Times New Roman"/>
          <w:sz w:val="24"/>
          <w:szCs w:val="24"/>
        </w:rPr>
      </w:pPr>
      <w:r w:rsidRPr="00DE41D8">
        <w:rPr>
          <w:rFonts w:ascii="Lucida Sans" w:eastAsia="Times New Roman" w:hAnsi="Lucida Sans" w:cs="Times New Roman"/>
          <w:color w:val="252525"/>
          <w:sz w:val="21"/>
          <w:szCs w:val="21"/>
        </w:rPr>
        <w:t>7. Select the membership option you want to renew, located under the Restricted Prices check box. Then, select the </w:t>
      </w:r>
      <w:r w:rsidRPr="00DE41D8">
        <w:rPr>
          <w:rFonts w:ascii="Lucida Sans" w:eastAsia="Times New Roman" w:hAnsi="Lucida Sans" w:cs="Times New Roman"/>
          <w:b/>
          <w:bCs/>
          <w:color w:val="252525"/>
          <w:sz w:val="21"/>
          <w:szCs w:val="21"/>
        </w:rPr>
        <w:t>Membership Type</w:t>
      </w:r>
      <w:r w:rsidRPr="00DE41D8">
        <w:rPr>
          <w:rFonts w:ascii="Lucida Sans" w:eastAsia="Times New Roman" w:hAnsi="Lucida Sans" w:cs="Times New Roman"/>
          <w:color w:val="252525"/>
          <w:sz w:val="21"/>
          <w:szCs w:val="21"/>
        </w:rPr>
        <w:t> and add the quantity of memberships the customer wants to purchase. </w:t>
      </w:r>
      <w:r w:rsidRPr="00DE41D8">
        <w:rPr>
          <w:rFonts w:ascii="Lucida Sans" w:eastAsia="Times New Roman" w:hAnsi="Lucida Sans" w:cs="Times New Roman"/>
          <w:b/>
          <w:bCs/>
          <w:color w:val="252525"/>
          <w:sz w:val="21"/>
          <w:szCs w:val="21"/>
        </w:rPr>
        <w:t xml:space="preserve">Be sure to select a membership type with {Renewal} listed </w:t>
      </w:r>
      <w:r w:rsidRPr="00DE41D8">
        <w:rPr>
          <w:rFonts w:ascii="Lucida Sans" w:eastAsia="Times New Roman" w:hAnsi="Lucida Sans" w:cs="Times New Roman"/>
          <w:b/>
          <w:bCs/>
          <w:color w:val="252525"/>
          <w:sz w:val="21"/>
          <w:szCs w:val="21"/>
        </w:rPr>
        <w:lastRenderedPageBreak/>
        <w:t>at the end of the name. </w:t>
      </w:r>
      <w:r w:rsidRPr="00DE41D8">
        <w:rPr>
          <w:rFonts w:ascii="Lucida Sans" w:eastAsia="Times New Roman" w:hAnsi="Lucida Sans" w:cs="Times New Roman"/>
          <w:color w:val="252525"/>
          <w:sz w:val="21"/>
          <w:szCs w:val="21"/>
        </w:rPr>
        <w:t>Otherwise, you will be selling the customer an additional membership rather than renewing the one they already have.</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b/>
          <w:bCs/>
          <w:noProof/>
          <w:color w:val="1A74B0"/>
          <w:sz w:val="24"/>
          <w:szCs w:val="24"/>
        </w:rPr>
        <w:drawing>
          <wp:inline distT="0" distB="0" distL="0" distR="0" wp14:anchorId="53245235" wp14:editId="1BDE282D">
            <wp:extent cx="5943600" cy="3526790"/>
            <wp:effectExtent l="0" t="0" r="0" b="0"/>
            <wp:docPr id="30" name="Picture 3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26790"/>
                    </a:xfrm>
                    <a:prstGeom prst="rect">
                      <a:avLst/>
                    </a:prstGeom>
                    <a:noFill/>
                    <a:ln>
                      <a:noFill/>
                    </a:ln>
                  </pic:spPr>
                </pic:pic>
              </a:graphicData>
            </a:graphic>
          </wp:inline>
        </w:drawing>
      </w:r>
    </w:p>
    <w:p w14:paraId="3AEA6F21"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b/>
          <w:bCs/>
          <w:color w:val="252525"/>
          <w:sz w:val="21"/>
          <w:szCs w:val="21"/>
        </w:rPr>
        <w:t>NOTE:</w:t>
      </w:r>
      <w:r w:rsidRPr="00DE41D8">
        <w:rPr>
          <w:rFonts w:ascii="Lucida Sans" w:eastAsia="Times New Roman" w:hAnsi="Lucida Sans" w:cs="Times New Roman"/>
          <w:color w:val="252525"/>
          <w:sz w:val="21"/>
          <w:szCs w:val="21"/>
        </w:rPr>
        <w:t> In this example, the Membership Length is twelve months. Entering a quantity of (1) renewal will renew the membership for one year; entering a quantity of (2) will renew the membership for two years.</w:t>
      </w:r>
    </w:p>
    <w:p w14:paraId="4EB61516"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t>8. After selecting the </w:t>
      </w:r>
      <w:r w:rsidRPr="00DE41D8">
        <w:rPr>
          <w:rFonts w:ascii="Lucida Sans" w:eastAsia="Times New Roman" w:hAnsi="Lucida Sans" w:cs="Times New Roman"/>
          <w:b/>
          <w:bCs/>
          <w:color w:val="252525"/>
          <w:sz w:val="21"/>
          <w:szCs w:val="21"/>
        </w:rPr>
        <w:t>membership type</w:t>
      </w:r>
      <w:r w:rsidRPr="00DE41D8">
        <w:rPr>
          <w:rFonts w:ascii="Lucida Sans" w:eastAsia="Times New Roman" w:hAnsi="Lucida Sans" w:cs="Times New Roman"/>
          <w:color w:val="252525"/>
          <w:sz w:val="21"/>
          <w:szCs w:val="21"/>
        </w:rPr>
        <w:t> and quantity, click </w:t>
      </w:r>
      <w:r w:rsidRPr="00DE41D8">
        <w:rPr>
          <w:rFonts w:ascii="Lucida Sans" w:eastAsia="Times New Roman" w:hAnsi="Lucida Sans" w:cs="Times New Roman"/>
          <w:b/>
          <w:bCs/>
          <w:color w:val="252525"/>
          <w:sz w:val="21"/>
          <w:szCs w:val="21"/>
        </w:rPr>
        <w:t>Proceed</w:t>
      </w:r>
      <w:r w:rsidRPr="00DE41D8">
        <w:rPr>
          <w:rFonts w:ascii="Lucida Sans" w:eastAsia="Times New Roman" w:hAnsi="Lucida Sans" w:cs="Times New Roman"/>
          <w:color w:val="252525"/>
          <w:sz w:val="21"/>
          <w:szCs w:val="21"/>
        </w:rPr>
        <w:t> in the lower-right corner.</w:t>
      </w:r>
    </w:p>
    <w:p w14:paraId="3A53CD80" w14:textId="1A171DF2"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Lucida Sans" w:eastAsia="Times New Roman" w:hAnsi="Lucida Sans" w:cs="Times New Roman"/>
          <w:noProof/>
          <w:color w:val="1A74B0"/>
          <w:sz w:val="24"/>
          <w:szCs w:val="24"/>
        </w:rPr>
        <w:drawing>
          <wp:inline distT="0" distB="0" distL="0" distR="0" wp14:anchorId="33729FA9" wp14:editId="57D8252D">
            <wp:extent cx="5943600" cy="2223135"/>
            <wp:effectExtent l="0" t="0" r="0" b="5715"/>
            <wp:docPr id="29" name="Picture 2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23135"/>
                    </a:xfrm>
                    <a:prstGeom prst="rect">
                      <a:avLst/>
                    </a:prstGeom>
                    <a:noFill/>
                    <a:ln>
                      <a:noFill/>
                    </a:ln>
                  </pic:spPr>
                </pic:pic>
              </a:graphicData>
            </a:graphic>
          </wp:inline>
        </w:drawing>
      </w:r>
    </w:p>
    <w:p w14:paraId="3BFF7F8B" w14:textId="0063E816"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lastRenderedPageBreak/>
        <w:t>9. A window asking you to select a membership number to renew will appear. Make sure to choose the customer's current membership number to continue their membership history.</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4F63D928" wp14:editId="7910463F">
            <wp:extent cx="4438650" cy="14763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8650" cy="1476375"/>
                    </a:xfrm>
                    <a:prstGeom prst="rect">
                      <a:avLst/>
                    </a:prstGeom>
                    <a:noFill/>
                    <a:ln>
                      <a:noFill/>
                    </a:ln>
                  </pic:spPr>
                </pic:pic>
              </a:graphicData>
            </a:graphic>
          </wp:inline>
        </w:drawing>
      </w:r>
    </w:p>
    <w:p w14:paraId="53CCBB61" w14:textId="7281FA75"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t>10. Another window asking you to assign the membership to the member’s name will appear. Select the name for the account you are working on and click </w:t>
      </w:r>
      <w:r w:rsidRPr="00DE41D8">
        <w:rPr>
          <w:rFonts w:ascii="Lucida Sans" w:eastAsia="Times New Roman" w:hAnsi="Lucida Sans" w:cs="Times New Roman"/>
          <w:b/>
          <w:bCs/>
          <w:color w:val="252525"/>
          <w:sz w:val="21"/>
          <w:szCs w:val="21"/>
        </w:rPr>
        <w:t>OK.</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448EA74D" wp14:editId="44728237">
            <wp:extent cx="3971925" cy="458766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8733" cy="4607074"/>
                    </a:xfrm>
                    <a:prstGeom prst="rect">
                      <a:avLst/>
                    </a:prstGeom>
                    <a:noFill/>
                    <a:ln>
                      <a:noFill/>
                    </a:ln>
                  </pic:spPr>
                </pic:pic>
              </a:graphicData>
            </a:graphic>
          </wp:inline>
        </w:drawing>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b/>
          <w:bCs/>
          <w:color w:val="252525"/>
          <w:sz w:val="21"/>
          <w:szCs w:val="21"/>
        </w:rPr>
        <w:t>NOTE: </w:t>
      </w:r>
      <w:r w:rsidRPr="00DE41D8">
        <w:rPr>
          <w:rFonts w:ascii="Lucida Sans" w:eastAsia="Times New Roman" w:hAnsi="Lucida Sans" w:cs="Times New Roman"/>
          <w:color w:val="252525"/>
          <w:sz w:val="21"/>
          <w:szCs w:val="21"/>
        </w:rPr>
        <w:t>Some memberships may be assigned to more than one person. Click the plus icon to add additional customers to such memberships.</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2FB511A9" wp14:editId="74B820B9">
            <wp:extent cx="4362450" cy="7048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2450" cy="704850"/>
                    </a:xfrm>
                    <a:prstGeom prst="rect">
                      <a:avLst/>
                    </a:prstGeom>
                    <a:noFill/>
                    <a:ln>
                      <a:noFill/>
                    </a:ln>
                  </pic:spPr>
                </pic:pic>
              </a:graphicData>
            </a:graphic>
          </wp:inline>
        </w:drawing>
      </w:r>
      <w:r w:rsidRPr="00DE41D8">
        <w:rPr>
          <w:rFonts w:ascii="Lucida Sans" w:eastAsia="Times New Roman" w:hAnsi="Lucida Sans" w:cs="Times New Roman"/>
          <w:color w:val="252525"/>
          <w:sz w:val="21"/>
          <w:szCs w:val="21"/>
        </w:rPr>
        <w:br/>
      </w:r>
    </w:p>
    <w:p w14:paraId="703D67CE"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lastRenderedPageBreak/>
        <w:t>11. The </w:t>
      </w:r>
      <w:r w:rsidRPr="00DE41D8">
        <w:rPr>
          <w:rFonts w:ascii="Lucida Sans" w:eastAsia="Times New Roman" w:hAnsi="Lucida Sans" w:cs="Times New Roman"/>
          <w:b/>
          <w:bCs/>
          <w:color w:val="252525"/>
          <w:sz w:val="21"/>
          <w:szCs w:val="21"/>
        </w:rPr>
        <w:t>Item Summary</w:t>
      </w:r>
      <w:r w:rsidRPr="00DE41D8">
        <w:rPr>
          <w:rFonts w:ascii="Lucida Sans" w:eastAsia="Times New Roman" w:hAnsi="Lucida Sans" w:cs="Times New Roman"/>
          <w:color w:val="252525"/>
          <w:sz w:val="21"/>
          <w:szCs w:val="21"/>
        </w:rPr>
        <w:t> screen will appear. Here, you can review the order before processing a payment and finalizing the order.</w:t>
      </w:r>
    </w:p>
    <w:p w14:paraId="7EC4356E" w14:textId="12643CC5"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Lucida Sans" w:eastAsia="Times New Roman" w:hAnsi="Lucida Sans" w:cs="Times New Roman"/>
          <w:noProof/>
          <w:color w:val="1A74B0"/>
          <w:sz w:val="24"/>
          <w:szCs w:val="24"/>
        </w:rPr>
        <w:drawing>
          <wp:inline distT="0" distB="0" distL="0" distR="0" wp14:anchorId="50734E52" wp14:editId="2B5C638F">
            <wp:extent cx="5943600" cy="2653030"/>
            <wp:effectExtent l="0" t="0" r="0" b="0"/>
            <wp:docPr id="25" name="Picture 2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653030"/>
                    </a:xfrm>
                    <a:prstGeom prst="rect">
                      <a:avLst/>
                    </a:prstGeom>
                    <a:noFill/>
                    <a:ln>
                      <a:noFill/>
                    </a:ln>
                  </pic:spPr>
                </pic:pic>
              </a:graphicData>
            </a:graphic>
          </wp:inline>
        </w:drawing>
      </w:r>
    </w:p>
    <w:p w14:paraId="4842B6DE"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t>12. Once you confirm that everything on the Item Summary screen is correct, click </w:t>
      </w:r>
      <w:r w:rsidRPr="00DE41D8">
        <w:rPr>
          <w:rFonts w:ascii="Lucida Sans" w:eastAsia="Times New Roman" w:hAnsi="Lucida Sans" w:cs="Times New Roman"/>
          <w:b/>
          <w:bCs/>
          <w:color w:val="252525"/>
          <w:sz w:val="21"/>
          <w:szCs w:val="21"/>
        </w:rPr>
        <w:t>Proceed</w:t>
      </w:r>
      <w:r w:rsidRPr="00DE41D8">
        <w:rPr>
          <w:rFonts w:ascii="Lucida Sans" w:eastAsia="Times New Roman" w:hAnsi="Lucida Sans" w:cs="Times New Roman"/>
          <w:color w:val="252525"/>
          <w:sz w:val="21"/>
          <w:szCs w:val="21"/>
        </w:rPr>
        <w:t> in the lower right-hand corner.</w:t>
      </w:r>
    </w:p>
    <w:p w14:paraId="426E50DE" w14:textId="76B5BE4B"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Lucida Sans" w:eastAsia="Times New Roman" w:hAnsi="Lucida Sans" w:cs="Times New Roman"/>
          <w:noProof/>
          <w:color w:val="1A74B0"/>
          <w:sz w:val="24"/>
          <w:szCs w:val="24"/>
        </w:rPr>
        <w:drawing>
          <wp:inline distT="0" distB="0" distL="0" distR="0" wp14:anchorId="72907607" wp14:editId="4973B363">
            <wp:extent cx="5943600" cy="2223135"/>
            <wp:effectExtent l="0" t="0" r="0" b="5715"/>
            <wp:docPr id="24" name="Picture 2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23135"/>
                    </a:xfrm>
                    <a:prstGeom prst="rect">
                      <a:avLst/>
                    </a:prstGeom>
                    <a:noFill/>
                    <a:ln>
                      <a:noFill/>
                    </a:ln>
                  </pic:spPr>
                </pic:pic>
              </a:graphicData>
            </a:graphic>
          </wp:inline>
        </w:drawing>
      </w:r>
    </w:p>
    <w:p w14:paraId="1D2135E8" w14:textId="18E5BB16"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t>13. The </w:t>
      </w:r>
      <w:r w:rsidRPr="00DE41D8">
        <w:rPr>
          <w:rFonts w:ascii="Lucida Sans" w:eastAsia="Times New Roman" w:hAnsi="Lucida Sans" w:cs="Times New Roman"/>
          <w:b/>
          <w:bCs/>
          <w:color w:val="252525"/>
          <w:sz w:val="21"/>
          <w:szCs w:val="21"/>
        </w:rPr>
        <w:t>Change Delivery Methods</w:t>
      </w:r>
      <w:r w:rsidRPr="00DE41D8">
        <w:rPr>
          <w:rFonts w:ascii="Lucida Sans" w:eastAsia="Times New Roman" w:hAnsi="Lucida Sans" w:cs="Times New Roman"/>
          <w:color w:val="252525"/>
          <w:sz w:val="21"/>
          <w:szCs w:val="21"/>
        </w:rPr>
        <w:t> window will appear. Select the delivery method desired and then click </w:t>
      </w:r>
      <w:r w:rsidRPr="00DE41D8">
        <w:rPr>
          <w:rFonts w:ascii="Lucida Sans" w:eastAsia="Times New Roman" w:hAnsi="Lucida Sans" w:cs="Times New Roman"/>
          <w:b/>
          <w:bCs/>
          <w:color w:val="252525"/>
          <w:sz w:val="21"/>
          <w:szCs w:val="21"/>
        </w:rPr>
        <w:t>OK</w:t>
      </w:r>
      <w:r w:rsidRPr="00DE41D8">
        <w:rPr>
          <w:rFonts w:ascii="Lucida Sans" w:eastAsia="Times New Roman" w:hAnsi="Lucida Sans" w:cs="Times New Roman"/>
          <w:color w:val="252525"/>
          <w:sz w:val="21"/>
          <w:szCs w:val="21"/>
        </w:rPr>
        <w:t>.</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b/>
          <w:bCs/>
          <w:color w:val="252525"/>
          <w:sz w:val="21"/>
          <w:szCs w:val="21"/>
        </w:rPr>
        <w:t>NOTE: </w:t>
      </w:r>
      <w:r w:rsidR="00244ED2" w:rsidRPr="00DE41D8">
        <w:rPr>
          <w:rFonts w:ascii="Lucida Sans" w:eastAsia="Times New Roman" w:hAnsi="Lucida Sans" w:cs="Times New Roman"/>
          <w:color w:val="252525"/>
          <w:sz w:val="21"/>
          <w:szCs w:val="21"/>
        </w:rPr>
        <w:t>Typically,</w:t>
      </w:r>
      <w:r w:rsidRPr="00DE41D8">
        <w:rPr>
          <w:rFonts w:ascii="Lucida Sans" w:eastAsia="Times New Roman" w:hAnsi="Lucida Sans" w:cs="Times New Roman"/>
          <w:color w:val="252525"/>
          <w:sz w:val="21"/>
          <w:szCs w:val="21"/>
        </w:rPr>
        <w:t xml:space="preserve"> the delivery method will be US Mail.</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2B0CED5F" wp14:editId="4316B661">
            <wp:extent cx="4810125" cy="187060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4265" cy="1953880"/>
                    </a:xfrm>
                    <a:prstGeom prst="rect">
                      <a:avLst/>
                    </a:prstGeom>
                    <a:noFill/>
                    <a:ln>
                      <a:noFill/>
                    </a:ln>
                  </pic:spPr>
                </pic:pic>
              </a:graphicData>
            </a:graphic>
          </wp:inline>
        </w:drawing>
      </w:r>
    </w:p>
    <w:p w14:paraId="1E1DD648"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lastRenderedPageBreak/>
        <w:t>14. On the payment screen, select the </w:t>
      </w:r>
      <w:r w:rsidRPr="00DE41D8">
        <w:rPr>
          <w:rFonts w:ascii="Lucida Sans" w:eastAsia="Times New Roman" w:hAnsi="Lucida Sans" w:cs="Times New Roman"/>
          <w:b/>
          <w:bCs/>
          <w:color w:val="252525"/>
          <w:sz w:val="21"/>
          <w:szCs w:val="21"/>
        </w:rPr>
        <w:t>payment method</w:t>
      </w:r>
      <w:r w:rsidRPr="00DE41D8">
        <w:rPr>
          <w:rFonts w:ascii="Lucida Sans" w:eastAsia="Times New Roman" w:hAnsi="Lucida Sans" w:cs="Times New Roman"/>
          <w:color w:val="252525"/>
          <w:sz w:val="21"/>
          <w:szCs w:val="21"/>
        </w:rPr>
        <w:t>. (e.g. Cash, MasterCard, Visa, Gift Card, etc.)</w:t>
      </w:r>
    </w:p>
    <w:p w14:paraId="79B24931" w14:textId="7315F738"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Lucida Sans" w:eastAsia="Times New Roman" w:hAnsi="Lucida Sans" w:cs="Times New Roman"/>
          <w:noProof/>
          <w:color w:val="1A74B0"/>
          <w:sz w:val="24"/>
          <w:szCs w:val="24"/>
        </w:rPr>
        <w:drawing>
          <wp:inline distT="0" distB="0" distL="0" distR="0" wp14:anchorId="29FB0EAF" wp14:editId="40CF7DB2">
            <wp:extent cx="5943600" cy="6537960"/>
            <wp:effectExtent l="0" t="0" r="0" b="0"/>
            <wp:docPr id="22" name="Picture 2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6537960"/>
                    </a:xfrm>
                    <a:prstGeom prst="rect">
                      <a:avLst/>
                    </a:prstGeom>
                    <a:noFill/>
                    <a:ln>
                      <a:noFill/>
                    </a:ln>
                  </pic:spPr>
                </pic:pic>
              </a:graphicData>
            </a:graphic>
          </wp:inline>
        </w:drawing>
      </w:r>
    </w:p>
    <w:p w14:paraId="47AED01E" w14:textId="77777777"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Times New Roman" w:eastAsia="Times New Roman" w:hAnsi="Times New Roman" w:cs="Times New Roman"/>
          <w:sz w:val="24"/>
          <w:szCs w:val="24"/>
        </w:rPr>
        <w:br/>
      </w:r>
      <w:r w:rsidRPr="00DE41D8">
        <w:rPr>
          <w:rFonts w:ascii="Times New Roman" w:eastAsia="Times New Roman" w:hAnsi="Times New Roman" w:cs="Times New Roman"/>
          <w:b/>
          <w:bCs/>
          <w:sz w:val="24"/>
          <w:szCs w:val="24"/>
        </w:rPr>
        <w:t>NOTE: </w:t>
      </w:r>
      <w:r w:rsidRPr="00DE41D8">
        <w:rPr>
          <w:rFonts w:ascii="Times New Roman" w:eastAsia="Times New Roman" w:hAnsi="Times New Roman" w:cs="Times New Roman"/>
          <w:sz w:val="24"/>
          <w:szCs w:val="24"/>
        </w:rPr>
        <w:t>If you are using a POS station or have a USB Credit Card swipe attached to your terminal, at this point you can swipe the credit card. All the credit card information will automatically populate and finalize the order.</w:t>
      </w:r>
    </w:p>
    <w:p w14:paraId="7FA6DBB0" w14:textId="77777777" w:rsidR="00244ED2" w:rsidRDefault="00DE41D8" w:rsidP="00DE41D8">
      <w:pPr>
        <w:shd w:val="clear" w:color="auto" w:fill="FAFAFA"/>
        <w:spacing w:after="100" w:afterAutospacing="1" w:line="240" w:lineRule="auto"/>
        <w:rPr>
          <w:rFonts w:ascii="Lucida Sans" w:eastAsia="Times New Roman" w:hAnsi="Lucida Sans" w:cs="Times New Roman"/>
          <w:b/>
          <w:bCs/>
          <w:color w:val="252525"/>
          <w:sz w:val="21"/>
          <w:szCs w:val="21"/>
        </w:rPr>
      </w:pPr>
      <w:r w:rsidRPr="00DE41D8">
        <w:rPr>
          <w:rFonts w:ascii="Lucida Sans" w:eastAsia="Times New Roman" w:hAnsi="Lucida Sans" w:cs="Times New Roman"/>
          <w:color w:val="252525"/>
          <w:sz w:val="21"/>
          <w:szCs w:val="21"/>
        </w:rPr>
        <w:lastRenderedPageBreak/>
        <w:t>15. Click </w:t>
      </w:r>
      <w:r w:rsidRPr="00DE41D8">
        <w:rPr>
          <w:rFonts w:ascii="Lucida Sans" w:eastAsia="Times New Roman" w:hAnsi="Lucida Sans" w:cs="Times New Roman"/>
          <w:b/>
          <w:bCs/>
          <w:color w:val="252525"/>
          <w:sz w:val="21"/>
          <w:szCs w:val="21"/>
        </w:rPr>
        <w:t>Apply Payment</w:t>
      </w:r>
      <w:r w:rsidRPr="00DE41D8">
        <w:rPr>
          <w:rFonts w:ascii="Lucida Sans" w:eastAsia="Times New Roman" w:hAnsi="Lucida Sans" w:cs="Times New Roman"/>
          <w:color w:val="252525"/>
          <w:sz w:val="21"/>
          <w:szCs w:val="21"/>
        </w:rPr>
        <w:t> to complete the order.</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1F6F19C1" wp14:editId="09F9C4DA">
            <wp:extent cx="4762500" cy="5810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5810250"/>
                    </a:xfrm>
                    <a:prstGeom prst="rect">
                      <a:avLst/>
                    </a:prstGeom>
                    <a:noFill/>
                    <a:ln>
                      <a:noFill/>
                    </a:ln>
                  </pic:spPr>
                </pic:pic>
              </a:graphicData>
            </a:graphic>
          </wp:inline>
        </w:drawing>
      </w:r>
      <w:r w:rsidRPr="00DE41D8">
        <w:rPr>
          <w:rFonts w:ascii="Lucida Sans" w:eastAsia="Times New Roman" w:hAnsi="Lucida Sans" w:cs="Times New Roman"/>
          <w:color w:val="252525"/>
          <w:sz w:val="21"/>
          <w:szCs w:val="21"/>
        </w:rPr>
        <w:br/>
      </w:r>
    </w:p>
    <w:p w14:paraId="1872D75B" w14:textId="40470565"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b/>
          <w:bCs/>
          <w:color w:val="252525"/>
          <w:sz w:val="21"/>
          <w:szCs w:val="21"/>
        </w:rPr>
        <w:t>NOTE: </w:t>
      </w:r>
      <w:r w:rsidRPr="00DE41D8">
        <w:rPr>
          <w:rFonts w:ascii="Lucida Sans" w:eastAsia="Times New Roman" w:hAnsi="Lucida Sans" w:cs="Times New Roman"/>
          <w:color w:val="252525"/>
          <w:sz w:val="21"/>
          <w:szCs w:val="21"/>
        </w:rPr>
        <w:t>If there is no balance due on the order, or if you are processing a comp membership type, then you will only need to click </w:t>
      </w:r>
      <w:r w:rsidRPr="00DE41D8">
        <w:rPr>
          <w:rFonts w:ascii="Lucida Sans" w:eastAsia="Times New Roman" w:hAnsi="Lucida Sans" w:cs="Times New Roman"/>
          <w:b/>
          <w:bCs/>
          <w:color w:val="252525"/>
          <w:sz w:val="21"/>
          <w:szCs w:val="21"/>
        </w:rPr>
        <w:t>Finalize</w:t>
      </w:r>
      <w:r w:rsidRPr="00DE41D8">
        <w:rPr>
          <w:rFonts w:ascii="Lucida Sans" w:eastAsia="Times New Roman" w:hAnsi="Lucida Sans" w:cs="Times New Roman"/>
          <w:color w:val="252525"/>
          <w:sz w:val="21"/>
          <w:szCs w:val="21"/>
        </w:rPr>
        <w:t> to complete the transaction.</w:t>
      </w:r>
    </w:p>
    <w:p w14:paraId="1FFD8211" w14:textId="77777777" w:rsidR="00244ED2" w:rsidRDefault="00244ED2" w:rsidP="00DE41D8">
      <w:pPr>
        <w:shd w:val="clear" w:color="auto" w:fill="FAFAFA"/>
        <w:spacing w:after="100" w:afterAutospacing="1" w:line="240" w:lineRule="auto"/>
        <w:rPr>
          <w:rFonts w:ascii="Lucida Sans" w:eastAsia="Times New Roman" w:hAnsi="Lucida Sans" w:cs="Times New Roman"/>
          <w:color w:val="252525"/>
          <w:sz w:val="21"/>
          <w:szCs w:val="21"/>
        </w:rPr>
      </w:pPr>
    </w:p>
    <w:p w14:paraId="7C393D5B" w14:textId="77777777" w:rsidR="00244ED2" w:rsidRDefault="00244ED2" w:rsidP="00DE41D8">
      <w:pPr>
        <w:shd w:val="clear" w:color="auto" w:fill="FAFAFA"/>
        <w:spacing w:after="100" w:afterAutospacing="1" w:line="240" w:lineRule="auto"/>
        <w:rPr>
          <w:rFonts w:ascii="Lucida Sans" w:eastAsia="Times New Roman" w:hAnsi="Lucida Sans" w:cs="Times New Roman"/>
          <w:color w:val="252525"/>
          <w:sz w:val="21"/>
          <w:szCs w:val="21"/>
        </w:rPr>
      </w:pPr>
    </w:p>
    <w:p w14:paraId="36B64F17" w14:textId="77777777" w:rsidR="00244ED2" w:rsidRDefault="00244ED2" w:rsidP="00DE41D8">
      <w:pPr>
        <w:shd w:val="clear" w:color="auto" w:fill="FAFAFA"/>
        <w:spacing w:after="100" w:afterAutospacing="1" w:line="240" w:lineRule="auto"/>
        <w:rPr>
          <w:rFonts w:ascii="Lucida Sans" w:eastAsia="Times New Roman" w:hAnsi="Lucida Sans" w:cs="Times New Roman"/>
          <w:color w:val="252525"/>
          <w:sz w:val="21"/>
          <w:szCs w:val="21"/>
        </w:rPr>
      </w:pPr>
    </w:p>
    <w:p w14:paraId="574F2EE6" w14:textId="77777777" w:rsidR="00244ED2" w:rsidRDefault="00244ED2" w:rsidP="00DE41D8">
      <w:pPr>
        <w:shd w:val="clear" w:color="auto" w:fill="FAFAFA"/>
        <w:spacing w:after="100" w:afterAutospacing="1" w:line="240" w:lineRule="auto"/>
        <w:rPr>
          <w:rFonts w:ascii="Lucida Sans" w:eastAsia="Times New Roman" w:hAnsi="Lucida Sans" w:cs="Times New Roman"/>
          <w:color w:val="252525"/>
          <w:sz w:val="21"/>
          <w:szCs w:val="21"/>
        </w:rPr>
      </w:pPr>
    </w:p>
    <w:p w14:paraId="08BC8A57" w14:textId="0B04EEF0"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lastRenderedPageBreak/>
        <w:t>16. Once the order has finalized, the </w:t>
      </w:r>
      <w:r w:rsidRPr="00DE41D8">
        <w:rPr>
          <w:rFonts w:ascii="Lucida Sans" w:eastAsia="Times New Roman" w:hAnsi="Lucida Sans" w:cs="Times New Roman"/>
          <w:b/>
          <w:bCs/>
          <w:color w:val="252525"/>
          <w:sz w:val="21"/>
          <w:szCs w:val="21"/>
        </w:rPr>
        <w:t>Order Confirmation</w:t>
      </w:r>
      <w:r w:rsidRPr="00DE41D8">
        <w:rPr>
          <w:rFonts w:ascii="Lucida Sans" w:eastAsia="Times New Roman" w:hAnsi="Lucida Sans" w:cs="Times New Roman"/>
          <w:color w:val="252525"/>
          <w:sz w:val="21"/>
          <w:szCs w:val="21"/>
        </w:rPr>
        <w:t> page will appear.</w:t>
      </w:r>
    </w:p>
    <w:p w14:paraId="4413DBA2" w14:textId="542CB6E3" w:rsidR="00DE41D8" w:rsidRPr="00DE41D8" w:rsidRDefault="00DE41D8" w:rsidP="00DE41D8">
      <w:pPr>
        <w:spacing w:after="0" w:line="240" w:lineRule="auto"/>
        <w:rPr>
          <w:rFonts w:ascii="Times New Roman" w:eastAsia="Times New Roman" w:hAnsi="Times New Roman" w:cs="Times New Roman"/>
          <w:sz w:val="24"/>
          <w:szCs w:val="24"/>
        </w:rPr>
      </w:pPr>
      <w:bookmarkStart w:id="0" w:name="_GoBack"/>
      <w:r w:rsidRPr="00DE41D8">
        <w:rPr>
          <w:rFonts w:ascii="Lucida Sans" w:eastAsia="Times New Roman" w:hAnsi="Lucida Sans" w:cs="Times New Roman"/>
          <w:noProof/>
          <w:color w:val="1A74B0"/>
          <w:sz w:val="24"/>
          <w:szCs w:val="24"/>
        </w:rPr>
        <w:drawing>
          <wp:inline distT="0" distB="0" distL="0" distR="0" wp14:anchorId="043BD436" wp14:editId="1C94F9C9">
            <wp:extent cx="5295900" cy="3812935"/>
            <wp:effectExtent l="0" t="0" r="0" b="0"/>
            <wp:docPr id="20" name="Picture 2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1783" cy="3824370"/>
                    </a:xfrm>
                    <a:prstGeom prst="rect">
                      <a:avLst/>
                    </a:prstGeom>
                    <a:noFill/>
                    <a:ln>
                      <a:noFill/>
                    </a:ln>
                  </pic:spPr>
                </pic:pic>
              </a:graphicData>
            </a:graphic>
          </wp:inline>
        </w:drawing>
      </w:r>
      <w:bookmarkEnd w:id="0"/>
    </w:p>
    <w:p w14:paraId="48DDC040" w14:textId="77777777"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Times New Roman" w:eastAsia="Times New Roman" w:hAnsi="Times New Roman" w:cs="Times New Roman"/>
          <w:b/>
          <w:bCs/>
          <w:sz w:val="24"/>
          <w:szCs w:val="24"/>
        </w:rPr>
        <w:t>            </w:t>
      </w:r>
    </w:p>
    <w:p w14:paraId="7E252E63" w14:textId="77777777" w:rsidR="00DE41D8"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t>17. Click </w:t>
      </w:r>
      <w:r w:rsidRPr="00DE41D8">
        <w:rPr>
          <w:rFonts w:ascii="Lucida Sans" w:eastAsia="Times New Roman" w:hAnsi="Lucida Sans" w:cs="Times New Roman"/>
          <w:b/>
          <w:bCs/>
          <w:color w:val="252525"/>
          <w:sz w:val="21"/>
          <w:szCs w:val="21"/>
        </w:rPr>
        <w:t>Order Confirmation</w:t>
      </w:r>
      <w:r w:rsidRPr="00DE41D8">
        <w:rPr>
          <w:rFonts w:ascii="Lucida Sans" w:eastAsia="Times New Roman" w:hAnsi="Lucida Sans" w:cs="Times New Roman"/>
          <w:color w:val="252525"/>
          <w:sz w:val="21"/>
          <w:szCs w:val="21"/>
        </w:rPr>
        <w:t> to start the confirmation process.</w:t>
      </w:r>
    </w:p>
    <w:p w14:paraId="737195AE" w14:textId="46880C01" w:rsidR="00DE41D8" w:rsidRPr="00DE41D8" w:rsidRDefault="00DE41D8" w:rsidP="00DE41D8">
      <w:pPr>
        <w:spacing w:after="0" w:line="240" w:lineRule="auto"/>
        <w:rPr>
          <w:rFonts w:ascii="Times New Roman" w:eastAsia="Times New Roman" w:hAnsi="Times New Roman" w:cs="Times New Roman"/>
          <w:sz w:val="24"/>
          <w:szCs w:val="24"/>
        </w:rPr>
      </w:pPr>
      <w:r w:rsidRPr="00DE41D8">
        <w:rPr>
          <w:rFonts w:ascii="Lucida Sans" w:eastAsia="Times New Roman" w:hAnsi="Lucida Sans" w:cs="Times New Roman"/>
          <w:noProof/>
          <w:color w:val="1A74B0"/>
          <w:sz w:val="24"/>
          <w:szCs w:val="24"/>
        </w:rPr>
        <w:drawing>
          <wp:inline distT="0" distB="0" distL="0" distR="0" wp14:anchorId="0648DFF5" wp14:editId="4AC36F0C">
            <wp:extent cx="5943600" cy="614680"/>
            <wp:effectExtent l="0" t="0" r="0" b="0"/>
            <wp:docPr id="19" name="Picture 1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614680"/>
                    </a:xfrm>
                    <a:prstGeom prst="rect">
                      <a:avLst/>
                    </a:prstGeom>
                    <a:noFill/>
                    <a:ln>
                      <a:noFill/>
                    </a:ln>
                  </pic:spPr>
                </pic:pic>
              </a:graphicData>
            </a:graphic>
          </wp:inline>
        </w:drawing>
      </w:r>
    </w:p>
    <w:p w14:paraId="59398E43" w14:textId="75E47CF7" w:rsidR="0084724C" w:rsidRPr="00DE41D8" w:rsidRDefault="00DE41D8" w:rsidP="00DE41D8">
      <w:pPr>
        <w:shd w:val="clear" w:color="auto" w:fill="FAFAFA"/>
        <w:spacing w:after="100" w:afterAutospacing="1" w:line="240" w:lineRule="auto"/>
        <w:rPr>
          <w:rFonts w:ascii="Lucida Sans" w:eastAsia="Times New Roman" w:hAnsi="Lucida Sans" w:cs="Times New Roman"/>
          <w:color w:val="252525"/>
          <w:sz w:val="21"/>
          <w:szCs w:val="21"/>
        </w:rPr>
      </w:pPr>
      <w:r w:rsidRPr="00DE41D8">
        <w:rPr>
          <w:rFonts w:ascii="Lucida Sans" w:eastAsia="Times New Roman" w:hAnsi="Lucida Sans" w:cs="Times New Roman"/>
          <w:color w:val="252525"/>
          <w:sz w:val="21"/>
          <w:szCs w:val="21"/>
        </w:rPr>
        <w:t>18. The </w:t>
      </w:r>
      <w:r w:rsidRPr="00DE41D8">
        <w:rPr>
          <w:rFonts w:ascii="Lucida Sans" w:eastAsia="Times New Roman" w:hAnsi="Lucida Sans" w:cs="Times New Roman"/>
          <w:b/>
          <w:bCs/>
          <w:color w:val="252525"/>
          <w:sz w:val="21"/>
          <w:szCs w:val="21"/>
        </w:rPr>
        <w:t>Order Confirmation Options</w:t>
      </w:r>
      <w:r w:rsidRPr="00DE41D8">
        <w:rPr>
          <w:rFonts w:ascii="Lucida Sans" w:eastAsia="Times New Roman" w:hAnsi="Lucida Sans" w:cs="Times New Roman"/>
          <w:color w:val="252525"/>
          <w:sz w:val="21"/>
          <w:szCs w:val="21"/>
        </w:rPr>
        <w:t> box will appear. Make sure the email address is correct, add any message you want to appear on the confirmation email, and click </w:t>
      </w:r>
      <w:r w:rsidRPr="00DE41D8">
        <w:rPr>
          <w:rFonts w:ascii="Lucida Sans" w:eastAsia="Times New Roman" w:hAnsi="Lucida Sans" w:cs="Times New Roman"/>
          <w:b/>
          <w:bCs/>
          <w:color w:val="252525"/>
          <w:sz w:val="21"/>
          <w:szCs w:val="21"/>
        </w:rPr>
        <w:t>Send Confirmation </w:t>
      </w:r>
      <w:r w:rsidRPr="00DE41D8">
        <w:rPr>
          <w:rFonts w:ascii="Lucida Sans" w:eastAsia="Times New Roman" w:hAnsi="Lucida Sans" w:cs="Times New Roman"/>
          <w:color w:val="252525"/>
          <w:sz w:val="21"/>
          <w:szCs w:val="21"/>
        </w:rPr>
        <w:t>to email the confirmation receipt. Another window saying the email has been sent successfully will appear. Click </w:t>
      </w:r>
      <w:r w:rsidRPr="00DE41D8">
        <w:rPr>
          <w:rFonts w:ascii="Lucida Sans" w:eastAsia="Times New Roman" w:hAnsi="Lucida Sans" w:cs="Times New Roman"/>
          <w:b/>
          <w:bCs/>
          <w:color w:val="252525"/>
          <w:sz w:val="21"/>
          <w:szCs w:val="21"/>
        </w:rPr>
        <w:t>OK</w:t>
      </w:r>
      <w:r w:rsidRPr="00DE41D8">
        <w:rPr>
          <w:rFonts w:ascii="Lucida Sans" w:eastAsia="Times New Roman" w:hAnsi="Lucida Sans" w:cs="Times New Roman"/>
          <w:color w:val="252525"/>
          <w:sz w:val="21"/>
          <w:szCs w:val="21"/>
        </w:rPr>
        <w:t> and </w:t>
      </w:r>
      <w:r w:rsidRPr="00DE41D8">
        <w:rPr>
          <w:rFonts w:ascii="Lucida Sans" w:eastAsia="Times New Roman" w:hAnsi="Lucida Sans" w:cs="Times New Roman"/>
          <w:b/>
          <w:bCs/>
          <w:color w:val="252525"/>
          <w:sz w:val="21"/>
          <w:szCs w:val="21"/>
        </w:rPr>
        <w:t>Close</w:t>
      </w:r>
      <w:r w:rsidRPr="00DE41D8">
        <w:rPr>
          <w:rFonts w:ascii="Lucida Sans" w:eastAsia="Times New Roman" w:hAnsi="Lucida Sans" w:cs="Times New Roman"/>
          <w:color w:val="252525"/>
          <w:sz w:val="21"/>
          <w:szCs w:val="21"/>
        </w:rPr>
        <w:t>. You are now ready to begin another transaction in AMS.</w:t>
      </w:r>
      <w:r w:rsidRPr="00DE41D8">
        <w:rPr>
          <w:rFonts w:ascii="Lucida Sans" w:eastAsia="Times New Roman" w:hAnsi="Lucida Sans" w:cs="Times New Roman"/>
          <w:color w:val="252525"/>
          <w:sz w:val="21"/>
          <w:szCs w:val="21"/>
        </w:rPr>
        <w:br/>
      </w:r>
      <w:r w:rsidRPr="00DE41D8">
        <w:rPr>
          <w:rFonts w:ascii="Lucida Sans" w:eastAsia="Times New Roman" w:hAnsi="Lucida Sans" w:cs="Times New Roman"/>
          <w:noProof/>
          <w:color w:val="252525"/>
          <w:sz w:val="21"/>
          <w:szCs w:val="21"/>
        </w:rPr>
        <w:drawing>
          <wp:inline distT="0" distB="0" distL="0" distR="0" wp14:anchorId="34C4604B" wp14:editId="4BF33C9D">
            <wp:extent cx="3562350" cy="1771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2350" cy="1771650"/>
                    </a:xfrm>
                    <a:prstGeom prst="rect">
                      <a:avLst/>
                    </a:prstGeom>
                    <a:noFill/>
                    <a:ln>
                      <a:noFill/>
                    </a:ln>
                  </pic:spPr>
                </pic:pic>
              </a:graphicData>
            </a:graphic>
          </wp:inline>
        </w:drawing>
      </w:r>
    </w:p>
    <w:sectPr w:rsidR="0084724C" w:rsidRPr="00DE41D8" w:rsidSect="00DE4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AC3"/>
    <w:multiLevelType w:val="multilevel"/>
    <w:tmpl w:val="F5508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A107F"/>
    <w:multiLevelType w:val="multilevel"/>
    <w:tmpl w:val="F26015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42FE7"/>
    <w:multiLevelType w:val="multilevel"/>
    <w:tmpl w:val="EF38B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6635A"/>
    <w:multiLevelType w:val="multilevel"/>
    <w:tmpl w:val="6E5401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62441"/>
    <w:multiLevelType w:val="multilevel"/>
    <w:tmpl w:val="1B5269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A6DB8"/>
    <w:multiLevelType w:val="multilevel"/>
    <w:tmpl w:val="E2F6BA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C3059"/>
    <w:multiLevelType w:val="multilevel"/>
    <w:tmpl w:val="129665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E5088"/>
    <w:multiLevelType w:val="multilevel"/>
    <w:tmpl w:val="863AC6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530D0"/>
    <w:multiLevelType w:val="multilevel"/>
    <w:tmpl w:val="D236F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D42F1C"/>
    <w:multiLevelType w:val="multilevel"/>
    <w:tmpl w:val="0DA48B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EF5353"/>
    <w:multiLevelType w:val="multilevel"/>
    <w:tmpl w:val="B65EA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DC1F25"/>
    <w:multiLevelType w:val="multilevel"/>
    <w:tmpl w:val="024435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FA3F3D"/>
    <w:multiLevelType w:val="multilevel"/>
    <w:tmpl w:val="6C7C5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44232"/>
    <w:multiLevelType w:val="multilevel"/>
    <w:tmpl w:val="5D88C4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221C67"/>
    <w:multiLevelType w:val="multilevel"/>
    <w:tmpl w:val="B27AAA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D050D"/>
    <w:multiLevelType w:val="multilevel"/>
    <w:tmpl w:val="FD3C7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05900"/>
    <w:multiLevelType w:val="multilevel"/>
    <w:tmpl w:val="35765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0"/>
  </w:num>
  <w:num w:numId="4">
    <w:abstractNumId w:val="14"/>
  </w:num>
  <w:num w:numId="5">
    <w:abstractNumId w:val="0"/>
  </w:num>
  <w:num w:numId="6">
    <w:abstractNumId w:val="1"/>
  </w:num>
  <w:num w:numId="7">
    <w:abstractNumId w:val="12"/>
  </w:num>
  <w:num w:numId="8">
    <w:abstractNumId w:val="11"/>
  </w:num>
  <w:num w:numId="9">
    <w:abstractNumId w:val="8"/>
  </w:num>
  <w:num w:numId="10">
    <w:abstractNumId w:val="16"/>
  </w:num>
  <w:num w:numId="11">
    <w:abstractNumId w:val="13"/>
  </w:num>
  <w:num w:numId="12">
    <w:abstractNumId w:val="3"/>
  </w:num>
  <w:num w:numId="13">
    <w:abstractNumId w:val="9"/>
  </w:num>
  <w:num w:numId="14">
    <w:abstractNumId w:val="5"/>
  </w:num>
  <w:num w:numId="15">
    <w:abstractNumId w:val="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4C"/>
    <w:rsid w:val="00080A5B"/>
    <w:rsid w:val="00244ED2"/>
    <w:rsid w:val="00257B0D"/>
    <w:rsid w:val="002F6446"/>
    <w:rsid w:val="007E231B"/>
    <w:rsid w:val="0084724C"/>
    <w:rsid w:val="00925435"/>
    <w:rsid w:val="00D127BB"/>
    <w:rsid w:val="00DE41D8"/>
    <w:rsid w:val="00EF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8F66"/>
  <w15:chartTrackingRefBased/>
  <w15:docId w15:val="{4B6B3626-4CB9-4820-A857-E4DC33D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2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24C"/>
    <w:rPr>
      <w:b/>
      <w:bCs/>
    </w:rPr>
  </w:style>
  <w:style w:type="character" w:customStyle="1" w:styleId="apple-converted-space">
    <w:name w:val="apple-converted-space"/>
    <w:basedOn w:val="DefaultParagraphFont"/>
    <w:rsid w:val="0084724C"/>
  </w:style>
  <w:style w:type="character" w:styleId="Emphasis">
    <w:name w:val="Emphasis"/>
    <w:basedOn w:val="DefaultParagraphFont"/>
    <w:uiPriority w:val="20"/>
    <w:qFormat/>
    <w:rsid w:val="0084724C"/>
    <w:rPr>
      <w:i/>
      <w:iCs/>
    </w:rPr>
  </w:style>
  <w:style w:type="paragraph" w:styleId="ListParagraph">
    <w:name w:val="List Paragraph"/>
    <w:basedOn w:val="Normal"/>
    <w:uiPriority w:val="34"/>
    <w:qFormat/>
    <w:rsid w:val="0084724C"/>
    <w:pPr>
      <w:ind w:left="720"/>
      <w:contextualSpacing/>
    </w:pPr>
  </w:style>
  <w:style w:type="character" w:customStyle="1" w:styleId="wysiwyg-color-black">
    <w:name w:val="wysiwyg-color-black"/>
    <w:basedOn w:val="DefaultParagraphFont"/>
    <w:rsid w:val="00DE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2526">
      <w:bodyDiv w:val="1"/>
      <w:marLeft w:val="0"/>
      <w:marRight w:val="0"/>
      <w:marTop w:val="0"/>
      <w:marBottom w:val="0"/>
      <w:divBdr>
        <w:top w:val="none" w:sz="0" w:space="0" w:color="auto"/>
        <w:left w:val="none" w:sz="0" w:space="0" w:color="auto"/>
        <w:bottom w:val="none" w:sz="0" w:space="0" w:color="auto"/>
        <w:right w:val="none" w:sz="0" w:space="0" w:color="auto"/>
      </w:divBdr>
      <w:divsChild>
        <w:div w:id="2031106856">
          <w:marLeft w:val="0"/>
          <w:marRight w:val="0"/>
          <w:marTop w:val="0"/>
          <w:marBottom w:val="0"/>
          <w:divBdr>
            <w:top w:val="none" w:sz="0" w:space="0" w:color="auto"/>
            <w:left w:val="none" w:sz="0" w:space="0" w:color="auto"/>
            <w:bottom w:val="none" w:sz="0" w:space="0" w:color="auto"/>
            <w:right w:val="none" w:sz="0" w:space="0" w:color="auto"/>
          </w:divBdr>
        </w:div>
        <w:div w:id="270237501">
          <w:marLeft w:val="0"/>
          <w:marRight w:val="0"/>
          <w:marTop w:val="0"/>
          <w:marBottom w:val="0"/>
          <w:divBdr>
            <w:top w:val="none" w:sz="0" w:space="0" w:color="auto"/>
            <w:left w:val="none" w:sz="0" w:space="0" w:color="auto"/>
            <w:bottom w:val="none" w:sz="0" w:space="0" w:color="auto"/>
            <w:right w:val="none" w:sz="0" w:space="0" w:color="auto"/>
          </w:divBdr>
        </w:div>
        <w:div w:id="1949390558">
          <w:marLeft w:val="0"/>
          <w:marRight w:val="0"/>
          <w:marTop w:val="0"/>
          <w:marBottom w:val="0"/>
          <w:divBdr>
            <w:top w:val="none" w:sz="0" w:space="0" w:color="auto"/>
            <w:left w:val="none" w:sz="0" w:space="0" w:color="auto"/>
            <w:bottom w:val="none" w:sz="0" w:space="0" w:color="auto"/>
            <w:right w:val="none" w:sz="0" w:space="0" w:color="auto"/>
          </w:divBdr>
        </w:div>
        <w:div w:id="644117305">
          <w:marLeft w:val="0"/>
          <w:marRight w:val="0"/>
          <w:marTop w:val="0"/>
          <w:marBottom w:val="0"/>
          <w:divBdr>
            <w:top w:val="none" w:sz="0" w:space="0" w:color="auto"/>
            <w:left w:val="none" w:sz="0" w:space="0" w:color="auto"/>
            <w:bottom w:val="none" w:sz="0" w:space="0" w:color="auto"/>
            <w:right w:val="none" w:sz="0" w:space="0" w:color="auto"/>
          </w:divBdr>
        </w:div>
        <w:div w:id="1760523860">
          <w:marLeft w:val="0"/>
          <w:marRight w:val="0"/>
          <w:marTop w:val="0"/>
          <w:marBottom w:val="0"/>
          <w:divBdr>
            <w:top w:val="none" w:sz="0" w:space="0" w:color="auto"/>
            <w:left w:val="none" w:sz="0" w:space="0" w:color="auto"/>
            <w:bottom w:val="none" w:sz="0" w:space="0" w:color="auto"/>
            <w:right w:val="none" w:sz="0" w:space="0" w:color="auto"/>
          </w:divBdr>
        </w:div>
        <w:div w:id="501047924">
          <w:marLeft w:val="0"/>
          <w:marRight w:val="0"/>
          <w:marTop w:val="0"/>
          <w:marBottom w:val="0"/>
          <w:divBdr>
            <w:top w:val="none" w:sz="0" w:space="0" w:color="auto"/>
            <w:left w:val="none" w:sz="0" w:space="0" w:color="auto"/>
            <w:bottom w:val="none" w:sz="0" w:space="0" w:color="auto"/>
            <w:right w:val="none" w:sz="0" w:space="0" w:color="auto"/>
          </w:divBdr>
        </w:div>
        <w:div w:id="485980560">
          <w:marLeft w:val="0"/>
          <w:marRight w:val="0"/>
          <w:marTop w:val="0"/>
          <w:marBottom w:val="0"/>
          <w:divBdr>
            <w:top w:val="none" w:sz="0" w:space="0" w:color="auto"/>
            <w:left w:val="none" w:sz="0" w:space="0" w:color="auto"/>
            <w:bottom w:val="none" w:sz="0" w:space="0" w:color="auto"/>
            <w:right w:val="none" w:sz="0" w:space="0" w:color="auto"/>
          </w:divBdr>
        </w:div>
        <w:div w:id="682168158">
          <w:marLeft w:val="0"/>
          <w:marRight w:val="0"/>
          <w:marTop w:val="0"/>
          <w:marBottom w:val="0"/>
          <w:divBdr>
            <w:top w:val="none" w:sz="0" w:space="0" w:color="auto"/>
            <w:left w:val="none" w:sz="0" w:space="0" w:color="auto"/>
            <w:bottom w:val="none" w:sz="0" w:space="0" w:color="auto"/>
            <w:right w:val="none" w:sz="0" w:space="0" w:color="auto"/>
          </w:divBdr>
        </w:div>
      </w:divsChild>
    </w:div>
    <w:div w:id="14890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upport.agiletix.com/hc/en-us/article_attachments/202268284/2222HTSM102_Proceed.jpeg" TargetMode="External"/><Relationship Id="rId18" Type="http://schemas.openxmlformats.org/officeDocument/2006/relationships/hyperlink" Target="https://support.agiletix.com/hc/en-us/article_attachments/202290120/HTRM9.jpg" TargetMode="External"/><Relationship Id="rId26" Type="http://schemas.openxmlformats.org/officeDocument/2006/relationships/hyperlink" Target="https://support.agiletix.com/hc/article_attachments/360049879572/RMAMSstep17edit.jpg" TargetMode="External"/><Relationship Id="rId3" Type="http://schemas.openxmlformats.org/officeDocument/2006/relationships/settings" Target="settings.xml"/><Relationship Id="rId21" Type="http://schemas.openxmlformats.org/officeDocument/2006/relationships/hyperlink" Target="https://support.agiletix.com/hc/en-us/article_attachments/201609906/HTSM17_Payment_screen.png" TargetMode="External"/><Relationship Id="rId7" Type="http://schemas.openxmlformats.org/officeDocument/2006/relationships/hyperlink" Target="https://support.agiletix.com/hc/article_attachments/115018219043/2017-12-13_133838.jpg" TargetMode="Externa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upport.agiletix.com/hc/en-us/article_attachments/201609646/HTRM3_Renewal_Price.png" TargetMode="External"/><Relationship Id="rId24" Type="http://schemas.openxmlformats.org/officeDocument/2006/relationships/hyperlink" Target="https://support.agiletix.com/hc/article_attachments/360049879432/RMAMSstep16edit.jpg" TargetMode="External"/><Relationship Id="rId5" Type="http://schemas.openxmlformats.org/officeDocument/2006/relationships/hyperlink" Target="https://support.agiletix.com/hc/en-us/articles/204319670-How-to-Cash-In-and-create-a-Daily-User-Batch-in-AMS" TargetMode="Externa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6.jpeg"/><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2.png"/><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6</cp:revision>
  <cp:lastPrinted>2016-01-15T21:13:00Z</cp:lastPrinted>
  <dcterms:created xsi:type="dcterms:W3CDTF">2020-02-18T15:39:00Z</dcterms:created>
  <dcterms:modified xsi:type="dcterms:W3CDTF">2020-02-18T15:43:00Z</dcterms:modified>
</cp:coreProperties>
</file>