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7F905" w14:textId="4AC5C902" w:rsidR="00BD1079" w:rsidRPr="00BD1079" w:rsidRDefault="00BD1079" w:rsidP="00BD1079">
      <w:pPr>
        <w:pStyle w:val="NormalWeb"/>
        <w:shd w:val="clear" w:color="auto" w:fill="FAFAFA"/>
        <w:spacing w:before="0" w:beforeAutospacing="0"/>
        <w:rPr>
          <w:rFonts w:ascii="Lucida Sans" w:hAnsi="Lucida Sans"/>
          <w:color w:val="252525"/>
          <w:sz w:val="28"/>
          <w:szCs w:val="28"/>
        </w:rPr>
      </w:pPr>
      <w:r>
        <w:rPr>
          <w:rFonts w:ascii="Lucida Sans" w:hAnsi="Lucida Sans"/>
          <w:color w:val="252525"/>
          <w:sz w:val="28"/>
          <w:szCs w:val="28"/>
        </w:rPr>
        <w:t>Importing Showings</w:t>
      </w:r>
    </w:p>
    <w:p w14:paraId="1D436F72" w14:textId="10CAB7C0"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You are now able to import your showing times. First, you need to make sure that you have created the show that you wish to import the showings into. Click here to see our article </w:t>
      </w:r>
      <w:hyperlink r:id="rId4" w:history="1">
        <w:r>
          <w:rPr>
            <w:rStyle w:val="Hyperlink"/>
            <w:rFonts w:ascii="Lucida Sans" w:hAnsi="Lucida Sans"/>
            <w:color w:val="1A74B0"/>
            <w:sz w:val="21"/>
            <w:szCs w:val="21"/>
            <w:u w:val="none"/>
          </w:rPr>
          <w:t>Building an Individual Show</w:t>
        </w:r>
      </w:hyperlink>
      <w:r>
        <w:rPr>
          <w:rFonts w:ascii="Lucida Sans" w:hAnsi="Lucida Sans"/>
          <w:color w:val="252525"/>
          <w:sz w:val="21"/>
          <w:szCs w:val="21"/>
        </w:rPr>
        <w:t> or, if you have multiple shows that you wish to import, click here to see </w:t>
      </w:r>
      <w:hyperlink r:id="rId5" w:history="1">
        <w:r>
          <w:rPr>
            <w:rStyle w:val="Hyperlink"/>
            <w:rFonts w:ascii="Lucida Sans" w:hAnsi="Lucida Sans"/>
            <w:color w:val="1A74B0"/>
            <w:sz w:val="21"/>
            <w:szCs w:val="21"/>
            <w:u w:val="none"/>
          </w:rPr>
          <w:t>Show Import Instructions</w:t>
        </w:r>
      </w:hyperlink>
      <w:r>
        <w:rPr>
          <w:rFonts w:ascii="Lucida Sans" w:hAnsi="Lucida Sans"/>
          <w:color w:val="252525"/>
          <w:sz w:val="21"/>
          <w:szCs w:val="21"/>
        </w:rPr>
        <w:t>. </w:t>
      </w:r>
    </w:p>
    <w:p w14:paraId="3F173C69" w14:textId="77777777"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1. Log into </w:t>
      </w:r>
      <w:r>
        <w:rPr>
          <w:rStyle w:val="Strong"/>
          <w:rFonts w:ascii="Lucida Sans" w:hAnsi="Lucida Sans"/>
          <w:color w:val="252525"/>
          <w:sz w:val="21"/>
          <w:szCs w:val="21"/>
        </w:rPr>
        <w:t>Administration</w:t>
      </w:r>
      <w:r>
        <w:rPr>
          <w:rFonts w:ascii="Lucida Sans" w:hAnsi="Lucida Sans"/>
          <w:color w:val="252525"/>
          <w:sz w:val="21"/>
          <w:szCs w:val="21"/>
        </w:rPr>
        <w:t>. </w:t>
      </w:r>
    </w:p>
    <w:p w14:paraId="7975535F" w14:textId="77777777"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2. Open the </w:t>
      </w:r>
      <w:r>
        <w:rPr>
          <w:rStyle w:val="Strong"/>
          <w:rFonts w:ascii="Lucida Sans" w:hAnsi="Lucida Sans"/>
          <w:color w:val="252525"/>
          <w:sz w:val="21"/>
          <w:szCs w:val="21"/>
        </w:rPr>
        <w:t>blue Sales Organization folder</w:t>
      </w:r>
      <w:r>
        <w:rPr>
          <w:rFonts w:ascii="Lucida Sans" w:hAnsi="Lucida Sans"/>
          <w:color w:val="252525"/>
          <w:sz w:val="21"/>
          <w:szCs w:val="21"/>
        </w:rPr>
        <w:t> that houses your shows and select the </w:t>
      </w:r>
      <w:r>
        <w:rPr>
          <w:rStyle w:val="Strong"/>
          <w:rFonts w:ascii="Lucida Sans" w:hAnsi="Lucida Sans"/>
          <w:color w:val="252525"/>
          <w:sz w:val="21"/>
          <w:szCs w:val="21"/>
        </w:rPr>
        <w:t>Show</w:t>
      </w:r>
      <w:r>
        <w:rPr>
          <w:rFonts w:ascii="Lucida Sans" w:hAnsi="Lucida Sans"/>
          <w:color w:val="252525"/>
          <w:sz w:val="21"/>
          <w:szCs w:val="21"/>
        </w:rPr>
        <w:t> icon. </w:t>
      </w:r>
    </w:p>
    <w:p w14:paraId="250C4B70" w14:textId="785C8798"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1936B864" wp14:editId="464C4E16">
            <wp:extent cx="2076450" cy="22383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2238375"/>
                    </a:xfrm>
                    <a:prstGeom prst="rect">
                      <a:avLst/>
                    </a:prstGeom>
                    <a:noFill/>
                    <a:ln>
                      <a:noFill/>
                    </a:ln>
                  </pic:spPr>
                </pic:pic>
              </a:graphicData>
            </a:graphic>
          </wp:inline>
        </w:drawing>
      </w:r>
    </w:p>
    <w:p w14:paraId="63B6DF21" w14:textId="77777777"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3. Right-click in the </w:t>
      </w:r>
      <w:r>
        <w:rPr>
          <w:rStyle w:val="Strong"/>
          <w:rFonts w:ascii="Lucida Sans" w:hAnsi="Lucida Sans"/>
          <w:color w:val="252525"/>
          <w:sz w:val="21"/>
          <w:szCs w:val="21"/>
        </w:rPr>
        <w:t>Showing area</w:t>
      </w:r>
      <w:r>
        <w:rPr>
          <w:rFonts w:ascii="Lucida Sans" w:hAnsi="Lucida Sans"/>
          <w:color w:val="252525"/>
          <w:sz w:val="21"/>
          <w:szCs w:val="21"/>
        </w:rPr>
        <w:t> and select </w:t>
      </w:r>
      <w:r>
        <w:rPr>
          <w:rStyle w:val="Strong"/>
          <w:rFonts w:ascii="Lucida Sans" w:hAnsi="Lucida Sans"/>
          <w:color w:val="252525"/>
          <w:sz w:val="21"/>
          <w:szCs w:val="21"/>
        </w:rPr>
        <w:t>Import</w:t>
      </w:r>
      <w:r>
        <w:rPr>
          <w:rFonts w:ascii="Lucida Sans" w:hAnsi="Lucida Sans"/>
          <w:color w:val="252525"/>
          <w:sz w:val="21"/>
          <w:szCs w:val="21"/>
        </w:rPr>
        <w:t>. </w:t>
      </w:r>
    </w:p>
    <w:p w14:paraId="799ACDDA" w14:textId="111C6C2F"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634CA3E6" wp14:editId="20F92566">
            <wp:extent cx="4162425" cy="28194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2425" cy="2819400"/>
                    </a:xfrm>
                    <a:prstGeom prst="rect">
                      <a:avLst/>
                    </a:prstGeom>
                    <a:noFill/>
                    <a:ln>
                      <a:noFill/>
                    </a:ln>
                  </pic:spPr>
                </pic:pic>
              </a:graphicData>
            </a:graphic>
          </wp:inline>
        </w:drawing>
      </w:r>
    </w:p>
    <w:p w14:paraId="2F7EC58B" w14:textId="77777777" w:rsidR="00515F1D" w:rsidRDefault="00515F1D" w:rsidP="00BD1079">
      <w:pPr>
        <w:pStyle w:val="NormalWeb"/>
        <w:shd w:val="clear" w:color="auto" w:fill="FAFAFA"/>
        <w:spacing w:before="0" w:beforeAutospacing="0"/>
        <w:rPr>
          <w:rFonts w:ascii="Lucida Sans" w:hAnsi="Lucida Sans"/>
          <w:color w:val="252525"/>
          <w:sz w:val="21"/>
          <w:szCs w:val="21"/>
        </w:rPr>
      </w:pPr>
    </w:p>
    <w:p w14:paraId="42D80E5E" w14:textId="1FCA507E"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4. Click the </w:t>
      </w:r>
      <w:r>
        <w:rPr>
          <w:rStyle w:val="Strong"/>
          <w:rFonts w:ascii="Lucida Sans" w:hAnsi="Lucida Sans"/>
          <w:color w:val="252525"/>
          <w:sz w:val="21"/>
          <w:szCs w:val="21"/>
        </w:rPr>
        <w:t>Import Example</w:t>
      </w:r>
      <w:r>
        <w:rPr>
          <w:rFonts w:ascii="Lucida Sans" w:hAnsi="Lucida Sans"/>
          <w:color w:val="252525"/>
          <w:sz w:val="21"/>
          <w:szCs w:val="21"/>
        </w:rPr>
        <w:t> button to save the Import spreadsheet example to your desktop.</w:t>
      </w:r>
    </w:p>
    <w:p w14:paraId="75AC14D2" w14:textId="4565FF0D" w:rsidR="00BD1079" w:rsidRDefault="00BD1079" w:rsidP="00BD1079">
      <w:pPr>
        <w:rPr>
          <w:rFonts w:ascii="Times New Roman" w:hAnsi="Times New Roman"/>
          <w:sz w:val="24"/>
          <w:szCs w:val="24"/>
        </w:rPr>
      </w:pPr>
      <w:r>
        <w:rPr>
          <w:rFonts w:ascii="Lucida Sans" w:hAnsi="Lucida Sans"/>
          <w:noProof/>
          <w:color w:val="1A74B0"/>
        </w:rPr>
        <w:drawing>
          <wp:inline distT="0" distB="0" distL="0" distR="0" wp14:anchorId="0E38AB04" wp14:editId="7D33C052">
            <wp:extent cx="5943600" cy="2971800"/>
            <wp:effectExtent l="0" t="0" r="0" b="0"/>
            <wp:docPr id="31" name="Picture 3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65A7B2F9" w14:textId="77777777"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6D89EFDE" w14:textId="5DC892D8" w:rsidR="00BD1079" w:rsidRDefault="00BD1079" w:rsidP="00BD1079">
      <w:pPr>
        <w:rPr>
          <w:rFonts w:ascii="Times New Roman" w:hAnsi="Times New Roman"/>
          <w:sz w:val="24"/>
          <w:szCs w:val="24"/>
        </w:rPr>
      </w:pPr>
      <w:r>
        <w:rPr>
          <w:rFonts w:ascii="Lucida Sans" w:hAnsi="Lucida Sans"/>
          <w:noProof/>
          <w:color w:val="1A74B0"/>
        </w:rPr>
        <w:drawing>
          <wp:inline distT="0" distB="0" distL="0" distR="0" wp14:anchorId="2F05609E" wp14:editId="66CCE70C">
            <wp:extent cx="5943600" cy="1790065"/>
            <wp:effectExtent l="0" t="0" r="0" b="635"/>
            <wp:docPr id="30" name="Picture 3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790065"/>
                    </a:xfrm>
                    <a:prstGeom prst="rect">
                      <a:avLst/>
                    </a:prstGeom>
                    <a:noFill/>
                    <a:ln>
                      <a:noFill/>
                    </a:ln>
                  </pic:spPr>
                </pic:pic>
              </a:graphicData>
            </a:graphic>
          </wp:inline>
        </w:drawing>
      </w:r>
    </w:p>
    <w:p w14:paraId="5FC409B0" w14:textId="77777777"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5. Fill in the spreadsheet with the showing information. </w:t>
      </w:r>
    </w:p>
    <w:p w14:paraId="7EB49075" w14:textId="18CE86D2" w:rsidR="00BD1079" w:rsidRDefault="00BD1079" w:rsidP="00BD1079">
      <w:pPr>
        <w:rPr>
          <w:rFonts w:ascii="Times New Roman" w:hAnsi="Times New Roman"/>
          <w:sz w:val="24"/>
          <w:szCs w:val="24"/>
        </w:rPr>
      </w:pPr>
      <w:r>
        <w:rPr>
          <w:rFonts w:ascii="Lucida Sans" w:hAnsi="Lucida Sans"/>
          <w:noProof/>
          <w:color w:val="1A74B0"/>
        </w:rPr>
        <w:drawing>
          <wp:inline distT="0" distB="0" distL="0" distR="0" wp14:anchorId="7C584EA8" wp14:editId="797501AF">
            <wp:extent cx="5943600" cy="1552575"/>
            <wp:effectExtent l="0" t="0" r="0" b="9525"/>
            <wp:docPr id="29" name="Picture 2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552575"/>
                    </a:xfrm>
                    <a:prstGeom prst="rect">
                      <a:avLst/>
                    </a:prstGeom>
                    <a:noFill/>
                    <a:ln>
                      <a:noFill/>
                    </a:ln>
                  </pic:spPr>
                </pic:pic>
              </a:graphicData>
            </a:graphic>
          </wp:inline>
        </w:drawing>
      </w:r>
    </w:p>
    <w:p w14:paraId="7016CB71" w14:textId="77777777" w:rsidR="00BD1079" w:rsidRDefault="00BD1079" w:rsidP="00BD1079">
      <w:pPr>
        <w:pStyle w:val="wysiwyg-indent2"/>
        <w:shd w:val="clear" w:color="auto" w:fill="FAFAFA"/>
        <w:spacing w:before="0" w:beforeAutospacing="0"/>
        <w:rPr>
          <w:rFonts w:ascii="Lucida Sans" w:hAnsi="Lucida Sans"/>
          <w:color w:val="252525"/>
          <w:sz w:val="21"/>
          <w:szCs w:val="21"/>
        </w:rPr>
      </w:pPr>
      <w:r>
        <w:rPr>
          <w:rFonts w:ascii="Lucida Sans" w:hAnsi="Lucida Sans"/>
          <w:color w:val="252525"/>
          <w:sz w:val="21"/>
          <w:szCs w:val="21"/>
        </w:rPr>
        <w:t>A. </w:t>
      </w:r>
      <w:r>
        <w:rPr>
          <w:rStyle w:val="Strong"/>
          <w:rFonts w:ascii="Lucida Sans" w:hAnsi="Lucida Sans"/>
          <w:color w:val="252525"/>
          <w:sz w:val="21"/>
          <w:szCs w:val="21"/>
        </w:rPr>
        <w:t>Show name:</w:t>
      </w:r>
      <w:r>
        <w:rPr>
          <w:rFonts w:ascii="Lucida Sans" w:hAnsi="Lucida Sans"/>
          <w:color w:val="252525"/>
          <w:sz w:val="21"/>
          <w:szCs w:val="21"/>
        </w:rPr>
        <w:t xml:space="preserve"> In Column A, you will need to enter the Internal Name of a show. This is the shortened version of the show's name that customers will not see. (The Internal Name </w:t>
      </w:r>
      <w:r>
        <w:rPr>
          <w:rFonts w:ascii="Lucida Sans" w:hAnsi="Lucida Sans"/>
          <w:color w:val="252525"/>
          <w:sz w:val="21"/>
          <w:szCs w:val="21"/>
        </w:rPr>
        <w:lastRenderedPageBreak/>
        <w:t>should have been determined when you created the show. To view or edit a Show's Internal Name, select the Show icon, right-click the show, and select Properties.) </w:t>
      </w:r>
    </w:p>
    <w:p w14:paraId="3587A078" w14:textId="77777777" w:rsidR="00BD1079" w:rsidRDefault="00BD1079" w:rsidP="00BD1079">
      <w:pPr>
        <w:pStyle w:val="wysiwyg-indent2"/>
        <w:shd w:val="clear" w:color="auto" w:fill="FAFAFA"/>
        <w:spacing w:before="0" w:beforeAutospacing="0"/>
        <w:rPr>
          <w:rFonts w:ascii="Lucida Sans" w:hAnsi="Lucida Sans"/>
          <w:color w:val="252525"/>
          <w:sz w:val="21"/>
          <w:szCs w:val="21"/>
        </w:rPr>
      </w:pPr>
      <w:r>
        <w:rPr>
          <w:rFonts w:ascii="Lucida Sans" w:hAnsi="Lucida Sans"/>
          <w:color w:val="252525"/>
          <w:sz w:val="21"/>
          <w:szCs w:val="21"/>
        </w:rPr>
        <w:t>B. </w:t>
      </w:r>
      <w:r>
        <w:rPr>
          <w:rStyle w:val="Strong"/>
          <w:rFonts w:ascii="Lucida Sans" w:hAnsi="Lucida Sans"/>
          <w:color w:val="252525"/>
          <w:sz w:val="21"/>
          <w:szCs w:val="21"/>
        </w:rPr>
        <w:t>Template Name</w:t>
      </w:r>
      <w:r>
        <w:rPr>
          <w:rFonts w:ascii="Lucida Sans" w:hAnsi="Lucida Sans"/>
          <w:color w:val="252525"/>
          <w:sz w:val="21"/>
          <w:szCs w:val="21"/>
        </w:rPr>
        <w:t>: In Column B, you will need to enter the name of the template that you created for the show. </w:t>
      </w:r>
    </w:p>
    <w:p w14:paraId="2F23DD28" w14:textId="77777777" w:rsidR="00BD1079" w:rsidRDefault="00BD1079" w:rsidP="00BD1079">
      <w:pPr>
        <w:pStyle w:val="wysiwyg-indent2"/>
        <w:shd w:val="clear" w:color="auto" w:fill="FAFAFA"/>
        <w:spacing w:before="0" w:beforeAutospacing="0"/>
        <w:rPr>
          <w:rFonts w:ascii="Lucida Sans" w:hAnsi="Lucida Sans"/>
          <w:color w:val="252525"/>
          <w:sz w:val="21"/>
          <w:szCs w:val="21"/>
        </w:rPr>
      </w:pPr>
      <w:r>
        <w:rPr>
          <w:rFonts w:ascii="Lucida Sans" w:hAnsi="Lucida Sans"/>
          <w:color w:val="252525"/>
          <w:sz w:val="21"/>
          <w:szCs w:val="21"/>
        </w:rPr>
        <w:t>C. </w:t>
      </w:r>
      <w:r>
        <w:rPr>
          <w:rStyle w:val="Strong"/>
          <w:rFonts w:ascii="Lucida Sans" w:hAnsi="Lucida Sans"/>
          <w:color w:val="252525"/>
          <w:sz w:val="21"/>
          <w:szCs w:val="21"/>
        </w:rPr>
        <w:t>Date TBD</w:t>
      </w:r>
      <w:r>
        <w:rPr>
          <w:rFonts w:ascii="Lucida Sans" w:hAnsi="Lucida Sans"/>
          <w:color w:val="252525"/>
          <w:sz w:val="21"/>
          <w:szCs w:val="21"/>
        </w:rPr>
        <w:t>: If the dates of your show have not yet been finalized, you can type "TRUE" in Column C. If they are finalized, and you want them to appear online, make sure the column says FALSE. </w:t>
      </w:r>
    </w:p>
    <w:p w14:paraId="0DE81EE7" w14:textId="77777777" w:rsidR="00BD1079" w:rsidRDefault="00BD1079" w:rsidP="00BD1079">
      <w:pPr>
        <w:pStyle w:val="wysiwyg-indent2"/>
        <w:shd w:val="clear" w:color="auto" w:fill="FAFAFA"/>
        <w:spacing w:before="0" w:beforeAutospacing="0"/>
        <w:rPr>
          <w:rFonts w:ascii="Lucida Sans" w:hAnsi="Lucida Sans"/>
          <w:color w:val="252525"/>
          <w:sz w:val="21"/>
          <w:szCs w:val="21"/>
        </w:rPr>
      </w:pPr>
      <w:r>
        <w:rPr>
          <w:rFonts w:ascii="Lucida Sans" w:hAnsi="Lucida Sans"/>
          <w:color w:val="252525"/>
          <w:sz w:val="21"/>
          <w:szCs w:val="21"/>
        </w:rPr>
        <w:t>D. </w:t>
      </w:r>
      <w:r>
        <w:rPr>
          <w:rStyle w:val="Strong"/>
          <w:rFonts w:ascii="Lucida Sans" w:hAnsi="Lucida Sans"/>
          <w:color w:val="252525"/>
          <w:sz w:val="21"/>
          <w:szCs w:val="21"/>
        </w:rPr>
        <w:t>Start Date</w:t>
      </w:r>
      <w:r>
        <w:rPr>
          <w:rFonts w:ascii="Lucida Sans" w:hAnsi="Lucida Sans"/>
          <w:color w:val="252525"/>
          <w:sz w:val="21"/>
          <w:szCs w:val="21"/>
        </w:rPr>
        <w:t>: In Column D, you will need to enter the start date and time of the showing. </w:t>
      </w:r>
    </w:p>
    <w:p w14:paraId="1CF62F74" w14:textId="77777777" w:rsidR="00BD1079" w:rsidRDefault="00BD1079" w:rsidP="00BD1079">
      <w:pPr>
        <w:pStyle w:val="wysiwyg-indent2"/>
        <w:shd w:val="clear" w:color="auto" w:fill="FAFAFA"/>
        <w:spacing w:before="0" w:beforeAutospacing="0"/>
        <w:rPr>
          <w:rFonts w:ascii="Lucida Sans" w:hAnsi="Lucida Sans"/>
          <w:color w:val="252525"/>
          <w:sz w:val="21"/>
          <w:szCs w:val="21"/>
        </w:rPr>
      </w:pPr>
      <w:r>
        <w:rPr>
          <w:rFonts w:ascii="Lucida Sans" w:hAnsi="Lucida Sans"/>
          <w:color w:val="252525"/>
          <w:sz w:val="21"/>
          <w:szCs w:val="21"/>
        </w:rPr>
        <w:t>E. </w:t>
      </w:r>
      <w:r>
        <w:rPr>
          <w:rStyle w:val="Strong"/>
          <w:rFonts w:ascii="Lucida Sans" w:hAnsi="Lucida Sans"/>
          <w:color w:val="252525"/>
          <w:sz w:val="21"/>
          <w:szCs w:val="21"/>
        </w:rPr>
        <w:t>Duration</w:t>
      </w:r>
      <w:r>
        <w:rPr>
          <w:rFonts w:ascii="Lucida Sans" w:hAnsi="Lucida Sans"/>
          <w:color w:val="252525"/>
          <w:sz w:val="21"/>
          <w:szCs w:val="21"/>
        </w:rPr>
        <w:t>: Enter the duration of the show in Column E. Please note that the duration needs to be entered in minutes. </w:t>
      </w:r>
    </w:p>
    <w:p w14:paraId="2B873D13" w14:textId="77777777" w:rsidR="00BD1079" w:rsidRDefault="00BD1079" w:rsidP="00BD1079">
      <w:pPr>
        <w:pStyle w:val="wysiwyg-indent2"/>
        <w:shd w:val="clear" w:color="auto" w:fill="FAFAFA"/>
        <w:spacing w:before="0" w:beforeAutospacing="0"/>
        <w:rPr>
          <w:rFonts w:ascii="Lucida Sans" w:hAnsi="Lucida Sans"/>
          <w:color w:val="252525"/>
          <w:sz w:val="21"/>
          <w:szCs w:val="21"/>
        </w:rPr>
      </w:pPr>
      <w:r>
        <w:rPr>
          <w:rFonts w:ascii="Lucida Sans" w:hAnsi="Lucida Sans"/>
          <w:color w:val="252525"/>
          <w:sz w:val="21"/>
          <w:szCs w:val="21"/>
        </w:rPr>
        <w:t>F. </w:t>
      </w:r>
      <w:r>
        <w:rPr>
          <w:rStyle w:val="Strong"/>
          <w:rFonts w:ascii="Lucida Sans" w:hAnsi="Lucida Sans"/>
          <w:color w:val="252525"/>
          <w:sz w:val="21"/>
          <w:szCs w:val="21"/>
        </w:rPr>
        <w:t>Show Time with Date:</w:t>
      </w:r>
      <w:r>
        <w:rPr>
          <w:rFonts w:ascii="Lucida Sans" w:hAnsi="Lucida Sans"/>
          <w:color w:val="252525"/>
          <w:sz w:val="21"/>
          <w:szCs w:val="21"/>
        </w:rPr>
        <w:t> If you wish for the time and date of the show to appear on the website, type "TRUE" in Column F. </w:t>
      </w:r>
    </w:p>
    <w:p w14:paraId="7E3EC3C3" w14:textId="77777777" w:rsidR="00BD1079" w:rsidRDefault="00BD1079" w:rsidP="00BD1079">
      <w:pPr>
        <w:pStyle w:val="wysiwyg-indent2"/>
        <w:shd w:val="clear" w:color="auto" w:fill="FAFAFA"/>
        <w:spacing w:before="0" w:beforeAutospacing="0"/>
        <w:rPr>
          <w:rFonts w:ascii="Lucida Sans" w:hAnsi="Lucida Sans"/>
          <w:color w:val="252525"/>
          <w:sz w:val="21"/>
          <w:szCs w:val="21"/>
        </w:rPr>
      </w:pPr>
      <w:r>
        <w:rPr>
          <w:rFonts w:ascii="Lucida Sans" w:hAnsi="Lucida Sans"/>
          <w:color w:val="252525"/>
          <w:sz w:val="21"/>
          <w:szCs w:val="21"/>
        </w:rPr>
        <w:t>G. </w:t>
      </w:r>
      <w:r>
        <w:rPr>
          <w:rStyle w:val="Strong"/>
          <w:rFonts w:ascii="Lucida Sans" w:hAnsi="Lucida Sans"/>
          <w:color w:val="252525"/>
          <w:sz w:val="21"/>
          <w:szCs w:val="21"/>
        </w:rPr>
        <w:t>Show End Date</w:t>
      </w:r>
      <w:r>
        <w:rPr>
          <w:rFonts w:ascii="Lucida Sans" w:hAnsi="Lucida Sans"/>
          <w:color w:val="252525"/>
          <w:sz w:val="21"/>
          <w:szCs w:val="21"/>
        </w:rPr>
        <w:t>: If your organization publishes the end date time on their website, make sure that you enter "TRUE" in Column G</w:t>
      </w:r>
    </w:p>
    <w:p w14:paraId="48E90314" w14:textId="77777777" w:rsidR="00BD1079" w:rsidRDefault="00BD1079" w:rsidP="00BD1079">
      <w:pPr>
        <w:pStyle w:val="wysiwyg-indent2"/>
        <w:shd w:val="clear" w:color="auto" w:fill="FAFAFA"/>
        <w:spacing w:before="0" w:beforeAutospacing="0"/>
        <w:rPr>
          <w:rFonts w:ascii="Lucida Sans" w:hAnsi="Lucida Sans"/>
          <w:color w:val="252525"/>
          <w:sz w:val="21"/>
          <w:szCs w:val="21"/>
        </w:rPr>
      </w:pPr>
      <w:r>
        <w:rPr>
          <w:rFonts w:ascii="Lucida Sans" w:hAnsi="Lucida Sans"/>
          <w:color w:val="252525"/>
          <w:sz w:val="21"/>
          <w:szCs w:val="21"/>
        </w:rPr>
        <w:t>H. </w:t>
      </w:r>
      <w:r>
        <w:rPr>
          <w:rStyle w:val="Strong"/>
          <w:rFonts w:ascii="Lucida Sans" w:hAnsi="Lucida Sans"/>
          <w:color w:val="252525"/>
          <w:sz w:val="21"/>
          <w:szCs w:val="21"/>
        </w:rPr>
        <w:t>Event ID</w:t>
      </w:r>
      <w:r>
        <w:rPr>
          <w:rFonts w:ascii="Lucida Sans" w:hAnsi="Lucida Sans"/>
          <w:color w:val="252525"/>
          <w:sz w:val="21"/>
          <w:szCs w:val="21"/>
        </w:rPr>
        <w:t>: The event ID will be generated by Agile once you Import the showings. This column has a 50-character limit. </w:t>
      </w:r>
    </w:p>
    <w:p w14:paraId="2E27FE31" w14:textId="77777777" w:rsidR="00BD1079" w:rsidRDefault="00BD1079" w:rsidP="00BD1079">
      <w:pPr>
        <w:pStyle w:val="wysiwyg-indent2"/>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4F4F752B" w14:textId="77777777"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6. Once you have filled out the Import spreadsheet, return to Agile </w:t>
      </w:r>
      <w:r>
        <w:rPr>
          <w:rStyle w:val="Strong"/>
          <w:rFonts w:ascii="Lucida Sans" w:hAnsi="Lucida Sans"/>
          <w:color w:val="252525"/>
          <w:sz w:val="21"/>
          <w:szCs w:val="21"/>
        </w:rPr>
        <w:t>Administration</w:t>
      </w:r>
      <w:r>
        <w:rPr>
          <w:rFonts w:ascii="Lucida Sans" w:hAnsi="Lucida Sans"/>
          <w:color w:val="252525"/>
          <w:sz w:val="21"/>
          <w:szCs w:val="21"/>
        </w:rPr>
        <w:t> and the </w:t>
      </w:r>
      <w:r>
        <w:rPr>
          <w:rStyle w:val="Strong"/>
          <w:rFonts w:ascii="Lucida Sans" w:hAnsi="Lucida Sans"/>
          <w:color w:val="252525"/>
          <w:sz w:val="21"/>
          <w:szCs w:val="21"/>
        </w:rPr>
        <w:t>blue Sales Organization Folder</w:t>
      </w:r>
      <w:r>
        <w:rPr>
          <w:rFonts w:ascii="Lucida Sans" w:hAnsi="Lucida Sans"/>
          <w:color w:val="252525"/>
          <w:sz w:val="21"/>
          <w:szCs w:val="21"/>
        </w:rPr>
        <w:t> that will house your shows. </w:t>
      </w:r>
    </w:p>
    <w:p w14:paraId="364EC485" w14:textId="1FCD20FD"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62CE8B40" wp14:editId="16D26082">
            <wp:extent cx="2076450" cy="22383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2238375"/>
                    </a:xfrm>
                    <a:prstGeom prst="rect">
                      <a:avLst/>
                    </a:prstGeom>
                    <a:noFill/>
                    <a:ln>
                      <a:noFill/>
                    </a:ln>
                  </pic:spPr>
                </pic:pic>
              </a:graphicData>
            </a:graphic>
          </wp:inline>
        </w:drawing>
      </w:r>
    </w:p>
    <w:p w14:paraId="5390D300" w14:textId="77777777" w:rsidR="00515F1D" w:rsidRDefault="00515F1D" w:rsidP="00BD1079">
      <w:pPr>
        <w:pStyle w:val="NormalWeb"/>
        <w:shd w:val="clear" w:color="auto" w:fill="FAFAFA"/>
        <w:spacing w:before="0" w:beforeAutospacing="0"/>
        <w:rPr>
          <w:rFonts w:ascii="Lucida Sans" w:hAnsi="Lucida Sans"/>
          <w:color w:val="252525"/>
          <w:sz w:val="21"/>
          <w:szCs w:val="21"/>
        </w:rPr>
      </w:pPr>
    </w:p>
    <w:p w14:paraId="4C008FFC" w14:textId="77777777" w:rsidR="00515F1D" w:rsidRDefault="00515F1D" w:rsidP="00BD1079">
      <w:pPr>
        <w:pStyle w:val="NormalWeb"/>
        <w:shd w:val="clear" w:color="auto" w:fill="FAFAFA"/>
        <w:spacing w:before="0" w:beforeAutospacing="0"/>
        <w:rPr>
          <w:rFonts w:ascii="Lucida Sans" w:hAnsi="Lucida Sans"/>
          <w:color w:val="252525"/>
          <w:sz w:val="21"/>
          <w:szCs w:val="21"/>
        </w:rPr>
      </w:pPr>
    </w:p>
    <w:p w14:paraId="47AA6DCF" w14:textId="77777777" w:rsidR="00515F1D" w:rsidRDefault="00515F1D" w:rsidP="00BD1079">
      <w:pPr>
        <w:pStyle w:val="NormalWeb"/>
        <w:shd w:val="clear" w:color="auto" w:fill="FAFAFA"/>
        <w:spacing w:before="0" w:beforeAutospacing="0"/>
        <w:rPr>
          <w:rFonts w:ascii="Lucida Sans" w:hAnsi="Lucida Sans"/>
          <w:color w:val="252525"/>
          <w:sz w:val="21"/>
          <w:szCs w:val="21"/>
        </w:rPr>
      </w:pPr>
    </w:p>
    <w:p w14:paraId="06D5EA40" w14:textId="4CA09614"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7. Right-click in the </w:t>
      </w:r>
      <w:r>
        <w:rPr>
          <w:rStyle w:val="Strong"/>
          <w:rFonts w:ascii="Lucida Sans" w:hAnsi="Lucida Sans"/>
          <w:color w:val="252525"/>
          <w:sz w:val="21"/>
          <w:szCs w:val="21"/>
        </w:rPr>
        <w:t>Showing</w:t>
      </w:r>
      <w:r>
        <w:rPr>
          <w:rFonts w:ascii="Lucida Sans" w:hAnsi="Lucida Sans"/>
          <w:color w:val="252525"/>
          <w:sz w:val="21"/>
          <w:szCs w:val="21"/>
        </w:rPr>
        <w:t> area and select </w:t>
      </w:r>
      <w:r>
        <w:rPr>
          <w:rStyle w:val="Strong"/>
          <w:rFonts w:ascii="Lucida Sans" w:hAnsi="Lucida Sans"/>
          <w:color w:val="252525"/>
          <w:sz w:val="21"/>
          <w:szCs w:val="21"/>
        </w:rPr>
        <w:t>Import.</w:t>
      </w:r>
      <w:r>
        <w:rPr>
          <w:rFonts w:ascii="Lucida Sans" w:hAnsi="Lucida Sans"/>
          <w:color w:val="252525"/>
          <w:sz w:val="21"/>
          <w:szCs w:val="21"/>
        </w:rPr>
        <w:t> </w:t>
      </w:r>
    </w:p>
    <w:p w14:paraId="57885B1C" w14:textId="6886DDF5"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28C0F8C8" wp14:editId="796310C2">
            <wp:extent cx="4162425" cy="28194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2425" cy="2819400"/>
                    </a:xfrm>
                    <a:prstGeom prst="rect">
                      <a:avLst/>
                    </a:prstGeom>
                    <a:noFill/>
                    <a:ln>
                      <a:noFill/>
                    </a:ln>
                  </pic:spPr>
                </pic:pic>
              </a:graphicData>
            </a:graphic>
          </wp:inline>
        </w:drawing>
      </w:r>
    </w:p>
    <w:p w14:paraId="251C346A" w14:textId="77777777"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8. Click </w:t>
      </w:r>
      <w:r>
        <w:rPr>
          <w:rStyle w:val="Strong"/>
          <w:rFonts w:ascii="Lucida Sans" w:hAnsi="Lucida Sans"/>
          <w:color w:val="252525"/>
          <w:sz w:val="21"/>
          <w:szCs w:val="21"/>
        </w:rPr>
        <w:t>Load File</w:t>
      </w:r>
      <w:r>
        <w:rPr>
          <w:rFonts w:ascii="Lucida Sans" w:hAnsi="Lucida Sans"/>
          <w:color w:val="252525"/>
          <w:sz w:val="21"/>
          <w:szCs w:val="21"/>
        </w:rPr>
        <w:t> and select the completed import spreadsheet.</w:t>
      </w:r>
    </w:p>
    <w:p w14:paraId="461387EC" w14:textId="7C541D8A" w:rsidR="00BD1079" w:rsidRDefault="00BD1079" w:rsidP="00BD1079">
      <w:pPr>
        <w:rPr>
          <w:rFonts w:ascii="Times New Roman" w:hAnsi="Times New Roman"/>
          <w:sz w:val="24"/>
          <w:szCs w:val="24"/>
        </w:rPr>
      </w:pPr>
      <w:r>
        <w:rPr>
          <w:rFonts w:ascii="Lucida Sans" w:hAnsi="Lucida Sans"/>
          <w:noProof/>
          <w:color w:val="1A74B0"/>
        </w:rPr>
        <w:drawing>
          <wp:inline distT="0" distB="0" distL="0" distR="0" wp14:anchorId="0E14E507" wp14:editId="3442A8D7">
            <wp:extent cx="5943600" cy="2971800"/>
            <wp:effectExtent l="0" t="0" r="0" b="0"/>
            <wp:docPr id="26" name="Picture 2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665E34F1" w14:textId="77777777" w:rsidR="00515F1D" w:rsidRDefault="00515F1D" w:rsidP="00BD1079">
      <w:pPr>
        <w:pStyle w:val="NormalWeb"/>
        <w:shd w:val="clear" w:color="auto" w:fill="FAFAFA"/>
        <w:spacing w:before="0" w:beforeAutospacing="0"/>
        <w:rPr>
          <w:rFonts w:ascii="Lucida Sans" w:hAnsi="Lucida Sans"/>
          <w:color w:val="252525"/>
          <w:sz w:val="21"/>
          <w:szCs w:val="21"/>
        </w:rPr>
      </w:pPr>
    </w:p>
    <w:p w14:paraId="7CB0318B" w14:textId="77777777" w:rsidR="00515F1D" w:rsidRDefault="00515F1D" w:rsidP="00BD1079">
      <w:pPr>
        <w:pStyle w:val="NormalWeb"/>
        <w:shd w:val="clear" w:color="auto" w:fill="FAFAFA"/>
        <w:spacing w:before="0" w:beforeAutospacing="0"/>
        <w:rPr>
          <w:rFonts w:ascii="Lucida Sans" w:hAnsi="Lucida Sans"/>
          <w:color w:val="252525"/>
          <w:sz w:val="21"/>
          <w:szCs w:val="21"/>
        </w:rPr>
      </w:pPr>
    </w:p>
    <w:p w14:paraId="04D1E8C3" w14:textId="77777777" w:rsidR="00515F1D" w:rsidRDefault="00515F1D" w:rsidP="00BD1079">
      <w:pPr>
        <w:pStyle w:val="NormalWeb"/>
        <w:shd w:val="clear" w:color="auto" w:fill="FAFAFA"/>
        <w:spacing w:before="0" w:beforeAutospacing="0"/>
        <w:rPr>
          <w:rFonts w:ascii="Lucida Sans" w:hAnsi="Lucida Sans"/>
          <w:color w:val="252525"/>
          <w:sz w:val="21"/>
          <w:szCs w:val="21"/>
        </w:rPr>
      </w:pPr>
    </w:p>
    <w:p w14:paraId="0B47BB0B" w14:textId="77777777" w:rsidR="00515F1D" w:rsidRDefault="00515F1D" w:rsidP="00BD1079">
      <w:pPr>
        <w:pStyle w:val="NormalWeb"/>
        <w:shd w:val="clear" w:color="auto" w:fill="FAFAFA"/>
        <w:spacing w:before="0" w:beforeAutospacing="0"/>
        <w:rPr>
          <w:rFonts w:ascii="Lucida Sans" w:hAnsi="Lucida Sans"/>
          <w:color w:val="252525"/>
          <w:sz w:val="21"/>
          <w:szCs w:val="21"/>
        </w:rPr>
      </w:pPr>
    </w:p>
    <w:p w14:paraId="76523229" w14:textId="03DB3332"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9. All showing information should appear in the Showing Import window. </w:t>
      </w:r>
    </w:p>
    <w:p w14:paraId="4A5B4F65" w14:textId="7FD6020A" w:rsidR="00BD1079" w:rsidRDefault="00BD1079" w:rsidP="00BD1079">
      <w:pPr>
        <w:rPr>
          <w:rFonts w:ascii="Times New Roman" w:hAnsi="Times New Roman"/>
          <w:sz w:val="24"/>
          <w:szCs w:val="24"/>
        </w:rPr>
      </w:pPr>
      <w:r>
        <w:rPr>
          <w:rFonts w:ascii="Lucida Sans" w:hAnsi="Lucida Sans"/>
          <w:noProof/>
          <w:color w:val="1A74B0"/>
        </w:rPr>
        <w:drawing>
          <wp:inline distT="0" distB="0" distL="0" distR="0" wp14:anchorId="52A30540" wp14:editId="1F46F29C">
            <wp:extent cx="5943600" cy="2971800"/>
            <wp:effectExtent l="0" t="0" r="0" b="0"/>
            <wp:docPr id="25" name="Picture 2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2C01C350" w14:textId="77777777"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10. At this point, you can make edits to your showing by double-clicking the field you wish to edit. </w:t>
      </w:r>
    </w:p>
    <w:p w14:paraId="5AAEA3EF" w14:textId="409A4307" w:rsidR="00BD1079" w:rsidRDefault="00BD1079" w:rsidP="00BD1079">
      <w:pPr>
        <w:rPr>
          <w:rFonts w:ascii="Times New Roman" w:hAnsi="Times New Roman"/>
          <w:sz w:val="24"/>
          <w:szCs w:val="24"/>
        </w:rPr>
      </w:pPr>
      <w:r>
        <w:rPr>
          <w:rFonts w:ascii="Lucida Sans" w:hAnsi="Lucida Sans"/>
          <w:noProof/>
          <w:color w:val="1A74B0"/>
        </w:rPr>
        <w:drawing>
          <wp:inline distT="0" distB="0" distL="0" distR="0" wp14:anchorId="530D3B92" wp14:editId="2EBDC0CD">
            <wp:extent cx="5943600" cy="2971800"/>
            <wp:effectExtent l="0" t="0" r="0" b="0"/>
            <wp:docPr id="24" name="Picture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78D3F9C9" w14:textId="77777777"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11. Once all the information is correct, click </w:t>
      </w:r>
      <w:r>
        <w:rPr>
          <w:rStyle w:val="Strong"/>
          <w:rFonts w:ascii="Lucida Sans" w:hAnsi="Lucida Sans"/>
          <w:color w:val="252525"/>
          <w:sz w:val="21"/>
          <w:szCs w:val="21"/>
        </w:rPr>
        <w:t>Apply</w:t>
      </w:r>
      <w:r>
        <w:rPr>
          <w:rFonts w:ascii="Lucida Sans" w:hAnsi="Lucida Sans"/>
          <w:color w:val="252525"/>
          <w:sz w:val="21"/>
          <w:szCs w:val="21"/>
        </w:rPr>
        <w:t> to import your showings. </w:t>
      </w:r>
    </w:p>
    <w:p w14:paraId="639ED624" w14:textId="77777777" w:rsidR="00515F1D" w:rsidRDefault="00515F1D" w:rsidP="00BD1079">
      <w:pPr>
        <w:pStyle w:val="NormalWeb"/>
        <w:shd w:val="clear" w:color="auto" w:fill="FAFAFA"/>
        <w:spacing w:before="0" w:beforeAutospacing="0"/>
        <w:rPr>
          <w:rFonts w:ascii="Lucida Sans" w:hAnsi="Lucida Sans"/>
          <w:color w:val="252525"/>
          <w:sz w:val="21"/>
          <w:szCs w:val="21"/>
        </w:rPr>
      </w:pPr>
    </w:p>
    <w:p w14:paraId="4BC6F465" w14:textId="77777777" w:rsidR="00515F1D" w:rsidRDefault="00515F1D" w:rsidP="00BD1079">
      <w:pPr>
        <w:pStyle w:val="NormalWeb"/>
        <w:shd w:val="clear" w:color="auto" w:fill="FAFAFA"/>
        <w:spacing w:before="0" w:beforeAutospacing="0"/>
        <w:rPr>
          <w:rFonts w:ascii="Lucida Sans" w:hAnsi="Lucida Sans"/>
          <w:color w:val="252525"/>
          <w:sz w:val="21"/>
          <w:szCs w:val="21"/>
        </w:rPr>
      </w:pPr>
    </w:p>
    <w:p w14:paraId="77229EC9" w14:textId="5F89FD4A" w:rsidR="00BD1079" w:rsidRDefault="00BD1079" w:rsidP="00BD1079">
      <w:pPr>
        <w:pStyle w:val="NormalWeb"/>
        <w:shd w:val="clear" w:color="auto" w:fill="FAFAFA"/>
        <w:spacing w:before="0" w:beforeAutospacing="0"/>
        <w:rPr>
          <w:rFonts w:ascii="Lucida Sans" w:hAnsi="Lucida Sans"/>
          <w:color w:val="252525"/>
          <w:sz w:val="21"/>
          <w:szCs w:val="21"/>
        </w:rPr>
      </w:pPr>
      <w:bookmarkStart w:id="0" w:name="_GoBack"/>
      <w:bookmarkEnd w:id="0"/>
      <w:r>
        <w:rPr>
          <w:rFonts w:ascii="Lucida Sans" w:hAnsi="Lucida Sans"/>
          <w:color w:val="252525"/>
          <w:sz w:val="21"/>
          <w:szCs w:val="21"/>
        </w:rPr>
        <w:lastRenderedPageBreak/>
        <w:t>12. Clicking Apply should also generate a</w:t>
      </w:r>
      <w:r>
        <w:rPr>
          <w:rStyle w:val="Strong"/>
          <w:rFonts w:ascii="Lucida Sans" w:hAnsi="Lucida Sans"/>
          <w:color w:val="252525"/>
          <w:sz w:val="21"/>
          <w:szCs w:val="21"/>
        </w:rPr>
        <w:t> </w:t>
      </w:r>
      <w:proofErr w:type="spellStart"/>
      <w:r>
        <w:rPr>
          <w:rStyle w:val="Strong"/>
          <w:rFonts w:ascii="Lucida Sans" w:hAnsi="Lucida Sans"/>
          <w:color w:val="252525"/>
          <w:sz w:val="21"/>
          <w:szCs w:val="21"/>
        </w:rPr>
        <w:t>ShowingImportResults</w:t>
      </w:r>
      <w:proofErr w:type="spellEnd"/>
      <w:r>
        <w:rPr>
          <w:rFonts w:ascii="Lucida Sans" w:hAnsi="Lucida Sans"/>
          <w:color w:val="252525"/>
          <w:sz w:val="21"/>
          <w:szCs w:val="21"/>
        </w:rPr>
        <w:t> spreadsheet. Please save this in a secure location just in case you ever need to upload the showings to Agile again. </w:t>
      </w:r>
    </w:p>
    <w:p w14:paraId="06326E26" w14:textId="290C6E26" w:rsidR="00BD1079" w:rsidRDefault="00BD1079" w:rsidP="00BD1079">
      <w:pPr>
        <w:rPr>
          <w:rFonts w:ascii="Times New Roman" w:hAnsi="Times New Roman"/>
          <w:sz w:val="24"/>
          <w:szCs w:val="24"/>
        </w:rPr>
      </w:pPr>
      <w:r>
        <w:rPr>
          <w:rFonts w:ascii="Lucida Sans" w:hAnsi="Lucida Sans"/>
          <w:noProof/>
          <w:color w:val="1A74B0"/>
        </w:rPr>
        <w:drawing>
          <wp:inline distT="0" distB="0" distL="0" distR="0" wp14:anchorId="3DB32947" wp14:editId="254D7EF6">
            <wp:extent cx="5943600" cy="3576955"/>
            <wp:effectExtent l="0" t="0" r="0" b="4445"/>
            <wp:docPr id="23" name="Picture 2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576955"/>
                    </a:xfrm>
                    <a:prstGeom prst="rect">
                      <a:avLst/>
                    </a:prstGeom>
                    <a:noFill/>
                    <a:ln>
                      <a:noFill/>
                    </a:ln>
                  </pic:spPr>
                </pic:pic>
              </a:graphicData>
            </a:graphic>
          </wp:inline>
        </w:drawing>
      </w:r>
    </w:p>
    <w:p w14:paraId="57B85549" w14:textId="77777777" w:rsidR="00BD1079" w:rsidRDefault="00BD1079" w:rsidP="00BD1079">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xml:space="preserve">13. Before you </w:t>
      </w:r>
      <w:proofErr w:type="gramStart"/>
      <w:r>
        <w:rPr>
          <w:rFonts w:ascii="Lucida Sans" w:hAnsi="Lucida Sans"/>
          <w:color w:val="252525"/>
          <w:sz w:val="21"/>
          <w:szCs w:val="21"/>
        </w:rPr>
        <w:t>are able to</w:t>
      </w:r>
      <w:proofErr w:type="gramEnd"/>
      <w:r>
        <w:rPr>
          <w:rFonts w:ascii="Lucida Sans" w:hAnsi="Lucida Sans"/>
          <w:color w:val="252525"/>
          <w:sz w:val="21"/>
          <w:szCs w:val="21"/>
        </w:rPr>
        <w:t xml:space="preserve"> view these showings on your website, you will need to put them on-sale. See the article </w:t>
      </w:r>
      <w:hyperlink r:id="rId22" w:history="1">
        <w:r>
          <w:rPr>
            <w:rStyle w:val="Hyperlink"/>
            <w:rFonts w:ascii="Lucida Sans" w:hAnsi="Lucida Sans"/>
            <w:color w:val="1A74B0"/>
            <w:sz w:val="21"/>
            <w:szCs w:val="21"/>
            <w:u w:val="none"/>
          </w:rPr>
          <w:t>Placing Multiple Shows/Events on Sale</w:t>
        </w:r>
      </w:hyperlink>
      <w:r>
        <w:rPr>
          <w:rFonts w:ascii="Lucida Sans" w:hAnsi="Lucida Sans"/>
          <w:color w:val="252525"/>
          <w:sz w:val="21"/>
          <w:szCs w:val="21"/>
        </w:rPr>
        <w:t> to learn more. </w:t>
      </w:r>
    </w:p>
    <w:p w14:paraId="249483F3" w14:textId="77777777" w:rsidR="00C51E79" w:rsidRPr="00BD1079" w:rsidRDefault="00515F1D" w:rsidP="00BD1079"/>
    <w:sectPr w:rsidR="00C51E79" w:rsidRPr="00BD1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C95"/>
    <w:rsid w:val="002F2C52"/>
    <w:rsid w:val="002F6446"/>
    <w:rsid w:val="00354DD2"/>
    <w:rsid w:val="00515F1D"/>
    <w:rsid w:val="00593C95"/>
    <w:rsid w:val="00736008"/>
    <w:rsid w:val="007E231B"/>
    <w:rsid w:val="00833078"/>
    <w:rsid w:val="00BD1079"/>
    <w:rsid w:val="00C42B6B"/>
    <w:rsid w:val="00C4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FD0A"/>
  <w15:chartTrackingRefBased/>
  <w15:docId w15:val="{86459335-F153-4C26-8218-A7B08F22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3C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C9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93C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3C95"/>
    <w:rPr>
      <w:color w:val="0000FF"/>
      <w:u w:val="single"/>
    </w:rPr>
  </w:style>
  <w:style w:type="character" w:styleId="Strong">
    <w:name w:val="Strong"/>
    <w:basedOn w:val="DefaultParagraphFont"/>
    <w:uiPriority w:val="22"/>
    <w:qFormat/>
    <w:rsid w:val="00593C95"/>
    <w:rPr>
      <w:b/>
      <w:bCs/>
    </w:rPr>
  </w:style>
  <w:style w:type="paragraph" w:customStyle="1" w:styleId="wysiwyg-indent2">
    <w:name w:val="wysiwyg-indent2"/>
    <w:basedOn w:val="Normal"/>
    <w:rsid w:val="00593C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150954">
      <w:bodyDiv w:val="1"/>
      <w:marLeft w:val="0"/>
      <w:marRight w:val="0"/>
      <w:marTop w:val="0"/>
      <w:marBottom w:val="0"/>
      <w:divBdr>
        <w:top w:val="none" w:sz="0" w:space="0" w:color="auto"/>
        <w:left w:val="none" w:sz="0" w:space="0" w:color="auto"/>
        <w:bottom w:val="none" w:sz="0" w:space="0" w:color="auto"/>
        <w:right w:val="none" w:sz="0" w:space="0" w:color="auto"/>
      </w:divBdr>
      <w:divsChild>
        <w:div w:id="1963918634">
          <w:marLeft w:val="0"/>
          <w:marRight w:val="0"/>
          <w:marTop w:val="225"/>
          <w:marBottom w:val="0"/>
          <w:divBdr>
            <w:top w:val="none" w:sz="0" w:space="0" w:color="auto"/>
            <w:left w:val="none" w:sz="0" w:space="0" w:color="auto"/>
            <w:bottom w:val="none" w:sz="0" w:space="0" w:color="auto"/>
            <w:right w:val="none" w:sz="0" w:space="0" w:color="auto"/>
          </w:divBdr>
          <w:divsChild>
            <w:div w:id="388306401">
              <w:marLeft w:val="0"/>
              <w:marRight w:val="0"/>
              <w:marTop w:val="90"/>
              <w:marBottom w:val="0"/>
              <w:divBdr>
                <w:top w:val="none" w:sz="0" w:space="0" w:color="auto"/>
                <w:left w:val="none" w:sz="0" w:space="0" w:color="auto"/>
                <w:bottom w:val="none" w:sz="0" w:space="0" w:color="auto"/>
                <w:right w:val="none" w:sz="0" w:space="0" w:color="auto"/>
              </w:divBdr>
              <w:divsChild>
                <w:div w:id="826477564">
                  <w:marLeft w:val="0"/>
                  <w:marRight w:val="0"/>
                  <w:marTop w:val="0"/>
                  <w:marBottom w:val="0"/>
                  <w:divBdr>
                    <w:top w:val="none" w:sz="0" w:space="0" w:color="auto"/>
                    <w:left w:val="none" w:sz="0" w:space="0" w:color="auto"/>
                    <w:bottom w:val="none" w:sz="0" w:space="0" w:color="auto"/>
                    <w:right w:val="none" w:sz="0" w:space="0" w:color="auto"/>
                  </w:divBdr>
                </w:div>
                <w:div w:id="1463621061">
                  <w:marLeft w:val="0"/>
                  <w:marRight w:val="0"/>
                  <w:marTop w:val="0"/>
                  <w:marBottom w:val="0"/>
                  <w:divBdr>
                    <w:top w:val="none" w:sz="0" w:space="0" w:color="auto"/>
                    <w:left w:val="none" w:sz="0" w:space="0" w:color="auto"/>
                    <w:bottom w:val="none" w:sz="0" w:space="0" w:color="auto"/>
                    <w:right w:val="none" w:sz="0" w:space="0" w:color="auto"/>
                  </w:divBdr>
                </w:div>
                <w:div w:id="684939475">
                  <w:marLeft w:val="0"/>
                  <w:marRight w:val="0"/>
                  <w:marTop w:val="0"/>
                  <w:marBottom w:val="0"/>
                  <w:divBdr>
                    <w:top w:val="none" w:sz="0" w:space="0" w:color="auto"/>
                    <w:left w:val="none" w:sz="0" w:space="0" w:color="auto"/>
                    <w:bottom w:val="none" w:sz="0" w:space="0" w:color="auto"/>
                    <w:right w:val="none" w:sz="0" w:space="0" w:color="auto"/>
                  </w:divBdr>
                </w:div>
                <w:div w:id="650405751">
                  <w:marLeft w:val="0"/>
                  <w:marRight w:val="0"/>
                  <w:marTop w:val="0"/>
                  <w:marBottom w:val="0"/>
                  <w:divBdr>
                    <w:top w:val="none" w:sz="0" w:space="0" w:color="auto"/>
                    <w:left w:val="none" w:sz="0" w:space="0" w:color="auto"/>
                    <w:bottom w:val="none" w:sz="0" w:space="0" w:color="auto"/>
                    <w:right w:val="none" w:sz="0" w:space="0" w:color="auto"/>
                  </w:divBdr>
                </w:div>
                <w:div w:id="1528525069">
                  <w:marLeft w:val="0"/>
                  <w:marRight w:val="0"/>
                  <w:marTop w:val="0"/>
                  <w:marBottom w:val="0"/>
                  <w:divBdr>
                    <w:top w:val="none" w:sz="0" w:space="0" w:color="auto"/>
                    <w:left w:val="none" w:sz="0" w:space="0" w:color="auto"/>
                    <w:bottom w:val="none" w:sz="0" w:space="0" w:color="auto"/>
                    <w:right w:val="none" w:sz="0" w:space="0" w:color="auto"/>
                  </w:divBdr>
                </w:div>
                <w:div w:id="687020669">
                  <w:marLeft w:val="0"/>
                  <w:marRight w:val="0"/>
                  <w:marTop w:val="0"/>
                  <w:marBottom w:val="0"/>
                  <w:divBdr>
                    <w:top w:val="none" w:sz="0" w:space="0" w:color="auto"/>
                    <w:left w:val="none" w:sz="0" w:space="0" w:color="auto"/>
                    <w:bottom w:val="none" w:sz="0" w:space="0" w:color="auto"/>
                    <w:right w:val="none" w:sz="0" w:space="0" w:color="auto"/>
                  </w:divBdr>
                </w:div>
                <w:div w:id="11410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40938">
      <w:bodyDiv w:val="1"/>
      <w:marLeft w:val="0"/>
      <w:marRight w:val="0"/>
      <w:marTop w:val="0"/>
      <w:marBottom w:val="0"/>
      <w:divBdr>
        <w:top w:val="none" w:sz="0" w:space="0" w:color="auto"/>
        <w:left w:val="none" w:sz="0" w:space="0" w:color="auto"/>
        <w:bottom w:val="none" w:sz="0" w:space="0" w:color="auto"/>
        <w:right w:val="none" w:sz="0" w:space="0" w:color="auto"/>
      </w:divBdr>
      <w:divsChild>
        <w:div w:id="1145244373">
          <w:marLeft w:val="0"/>
          <w:marRight w:val="0"/>
          <w:marTop w:val="0"/>
          <w:marBottom w:val="0"/>
          <w:divBdr>
            <w:top w:val="none" w:sz="0" w:space="0" w:color="auto"/>
            <w:left w:val="none" w:sz="0" w:space="0" w:color="auto"/>
            <w:bottom w:val="none" w:sz="0" w:space="0" w:color="auto"/>
            <w:right w:val="none" w:sz="0" w:space="0" w:color="auto"/>
          </w:divBdr>
        </w:div>
        <w:div w:id="591082741">
          <w:marLeft w:val="0"/>
          <w:marRight w:val="0"/>
          <w:marTop w:val="0"/>
          <w:marBottom w:val="0"/>
          <w:divBdr>
            <w:top w:val="none" w:sz="0" w:space="0" w:color="auto"/>
            <w:left w:val="none" w:sz="0" w:space="0" w:color="auto"/>
            <w:bottom w:val="none" w:sz="0" w:space="0" w:color="auto"/>
            <w:right w:val="none" w:sz="0" w:space="0" w:color="auto"/>
          </w:divBdr>
        </w:div>
        <w:div w:id="840238162">
          <w:marLeft w:val="0"/>
          <w:marRight w:val="0"/>
          <w:marTop w:val="0"/>
          <w:marBottom w:val="0"/>
          <w:divBdr>
            <w:top w:val="none" w:sz="0" w:space="0" w:color="auto"/>
            <w:left w:val="none" w:sz="0" w:space="0" w:color="auto"/>
            <w:bottom w:val="none" w:sz="0" w:space="0" w:color="auto"/>
            <w:right w:val="none" w:sz="0" w:space="0" w:color="auto"/>
          </w:divBdr>
        </w:div>
        <w:div w:id="876890780">
          <w:marLeft w:val="0"/>
          <w:marRight w:val="0"/>
          <w:marTop w:val="0"/>
          <w:marBottom w:val="0"/>
          <w:divBdr>
            <w:top w:val="none" w:sz="0" w:space="0" w:color="auto"/>
            <w:left w:val="none" w:sz="0" w:space="0" w:color="auto"/>
            <w:bottom w:val="none" w:sz="0" w:space="0" w:color="auto"/>
            <w:right w:val="none" w:sz="0" w:space="0" w:color="auto"/>
          </w:divBdr>
        </w:div>
        <w:div w:id="1507209121">
          <w:marLeft w:val="0"/>
          <w:marRight w:val="0"/>
          <w:marTop w:val="0"/>
          <w:marBottom w:val="0"/>
          <w:divBdr>
            <w:top w:val="none" w:sz="0" w:space="0" w:color="auto"/>
            <w:left w:val="none" w:sz="0" w:space="0" w:color="auto"/>
            <w:bottom w:val="none" w:sz="0" w:space="0" w:color="auto"/>
            <w:right w:val="none" w:sz="0" w:space="0" w:color="auto"/>
          </w:divBdr>
        </w:div>
        <w:div w:id="1102722003">
          <w:marLeft w:val="0"/>
          <w:marRight w:val="0"/>
          <w:marTop w:val="0"/>
          <w:marBottom w:val="0"/>
          <w:divBdr>
            <w:top w:val="none" w:sz="0" w:space="0" w:color="auto"/>
            <w:left w:val="none" w:sz="0" w:space="0" w:color="auto"/>
            <w:bottom w:val="none" w:sz="0" w:space="0" w:color="auto"/>
            <w:right w:val="none" w:sz="0" w:space="0" w:color="auto"/>
          </w:divBdr>
        </w:div>
        <w:div w:id="1155413211">
          <w:marLeft w:val="0"/>
          <w:marRight w:val="0"/>
          <w:marTop w:val="0"/>
          <w:marBottom w:val="0"/>
          <w:divBdr>
            <w:top w:val="none" w:sz="0" w:space="0" w:color="auto"/>
            <w:left w:val="none" w:sz="0" w:space="0" w:color="auto"/>
            <w:bottom w:val="none" w:sz="0" w:space="0" w:color="auto"/>
            <w:right w:val="none" w:sz="0" w:space="0" w:color="auto"/>
          </w:divBdr>
        </w:div>
      </w:divsChild>
    </w:div>
    <w:div w:id="1968776823">
      <w:bodyDiv w:val="1"/>
      <w:marLeft w:val="0"/>
      <w:marRight w:val="0"/>
      <w:marTop w:val="0"/>
      <w:marBottom w:val="0"/>
      <w:divBdr>
        <w:top w:val="none" w:sz="0" w:space="0" w:color="auto"/>
        <w:left w:val="none" w:sz="0" w:space="0" w:color="auto"/>
        <w:bottom w:val="none" w:sz="0" w:space="0" w:color="auto"/>
        <w:right w:val="none" w:sz="0" w:space="0" w:color="auto"/>
      </w:divBdr>
      <w:divsChild>
        <w:div w:id="774978910">
          <w:marLeft w:val="0"/>
          <w:marRight w:val="0"/>
          <w:marTop w:val="0"/>
          <w:marBottom w:val="0"/>
          <w:divBdr>
            <w:top w:val="none" w:sz="0" w:space="0" w:color="auto"/>
            <w:left w:val="none" w:sz="0" w:space="0" w:color="auto"/>
            <w:bottom w:val="none" w:sz="0" w:space="0" w:color="auto"/>
            <w:right w:val="none" w:sz="0" w:space="0" w:color="auto"/>
          </w:divBdr>
        </w:div>
        <w:div w:id="1425762591">
          <w:marLeft w:val="0"/>
          <w:marRight w:val="0"/>
          <w:marTop w:val="0"/>
          <w:marBottom w:val="0"/>
          <w:divBdr>
            <w:top w:val="none" w:sz="0" w:space="0" w:color="auto"/>
            <w:left w:val="none" w:sz="0" w:space="0" w:color="auto"/>
            <w:bottom w:val="none" w:sz="0" w:space="0" w:color="auto"/>
            <w:right w:val="none" w:sz="0" w:space="0" w:color="auto"/>
          </w:divBdr>
        </w:div>
        <w:div w:id="1955866339">
          <w:marLeft w:val="0"/>
          <w:marRight w:val="0"/>
          <w:marTop w:val="0"/>
          <w:marBottom w:val="0"/>
          <w:divBdr>
            <w:top w:val="none" w:sz="0" w:space="0" w:color="auto"/>
            <w:left w:val="none" w:sz="0" w:space="0" w:color="auto"/>
            <w:bottom w:val="none" w:sz="0" w:space="0" w:color="auto"/>
            <w:right w:val="none" w:sz="0" w:space="0" w:color="auto"/>
          </w:divBdr>
        </w:div>
        <w:div w:id="1474129622">
          <w:marLeft w:val="0"/>
          <w:marRight w:val="0"/>
          <w:marTop w:val="0"/>
          <w:marBottom w:val="0"/>
          <w:divBdr>
            <w:top w:val="none" w:sz="0" w:space="0" w:color="auto"/>
            <w:left w:val="none" w:sz="0" w:space="0" w:color="auto"/>
            <w:bottom w:val="none" w:sz="0" w:space="0" w:color="auto"/>
            <w:right w:val="none" w:sz="0" w:space="0" w:color="auto"/>
          </w:divBdr>
        </w:div>
        <w:div w:id="1138838088">
          <w:marLeft w:val="0"/>
          <w:marRight w:val="0"/>
          <w:marTop w:val="0"/>
          <w:marBottom w:val="0"/>
          <w:divBdr>
            <w:top w:val="none" w:sz="0" w:space="0" w:color="auto"/>
            <w:left w:val="none" w:sz="0" w:space="0" w:color="auto"/>
            <w:bottom w:val="none" w:sz="0" w:space="0" w:color="auto"/>
            <w:right w:val="none" w:sz="0" w:space="0" w:color="auto"/>
          </w:divBdr>
        </w:div>
        <w:div w:id="1175924372">
          <w:marLeft w:val="0"/>
          <w:marRight w:val="0"/>
          <w:marTop w:val="0"/>
          <w:marBottom w:val="0"/>
          <w:divBdr>
            <w:top w:val="none" w:sz="0" w:space="0" w:color="auto"/>
            <w:left w:val="none" w:sz="0" w:space="0" w:color="auto"/>
            <w:bottom w:val="none" w:sz="0" w:space="0" w:color="auto"/>
            <w:right w:val="none" w:sz="0" w:space="0" w:color="auto"/>
          </w:divBdr>
        </w:div>
        <w:div w:id="25370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giletix.com/hc/article_attachments/115002627926/Image_3_Import_Example.jpg" TargetMode="External"/><Relationship Id="rId13" Type="http://schemas.openxmlformats.org/officeDocument/2006/relationships/image" Target="media/image5.png"/><Relationship Id="rId18" Type="http://schemas.openxmlformats.org/officeDocument/2006/relationships/hyperlink" Target="https://support.agiletix.com/hc/article_attachments/115002628323/Image_9_double_Click_to_edit.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support.agiletix.com/hc/article_attachments/360050156071/ISstep5.pn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s://support.agiletix.com/hc/article_attachments/115002628343/Image_8_Showing_miport_Page.jpg" TargetMode="External"/><Relationship Id="rId20" Type="http://schemas.openxmlformats.org/officeDocument/2006/relationships/hyperlink" Target="https://support.agiletix.com/hc/article_attachments/115002628263/Image_10_Showing_Import_results.jp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hyperlink" Target="https://support.agiletix.com/hc/en-us/articles/204818144-Show-Import-Instructions-" TargetMode="Externa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s://support.agiletix.com/hc/article_attachments/115002628106/Image_5_Import_Example_Spreadsheet.jpg" TargetMode="External"/><Relationship Id="rId19" Type="http://schemas.openxmlformats.org/officeDocument/2006/relationships/image" Target="media/image8.jpeg"/><Relationship Id="rId4" Type="http://schemas.openxmlformats.org/officeDocument/2006/relationships/hyperlink" Target="https://support.agiletix.com/hc/en-us/articles/203253630-Building-an-Individual-Show" TargetMode="External"/><Relationship Id="rId9" Type="http://schemas.openxmlformats.org/officeDocument/2006/relationships/image" Target="media/image3.jpeg"/><Relationship Id="rId14" Type="http://schemas.openxmlformats.org/officeDocument/2006/relationships/hyperlink" Target="https://support.agiletix.com/hc/article_attachments/115002628066/Image_7_Load_file.jpg" TargetMode="External"/><Relationship Id="rId22" Type="http://schemas.openxmlformats.org/officeDocument/2006/relationships/hyperlink" Target="https://support.agiletix.com/hc/en-us/articles/205293590-Placing-Multiple-Shows-Events-On-S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4</cp:revision>
  <dcterms:created xsi:type="dcterms:W3CDTF">2020-02-19T15:21:00Z</dcterms:created>
  <dcterms:modified xsi:type="dcterms:W3CDTF">2020-02-19T15:24:00Z</dcterms:modified>
</cp:coreProperties>
</file>