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DD00A" w14:textId="705A9045" w:rsidR="00E5050B" w:rsidRPr="00E5050B" w:rsidRDefault="00E5050B" w:rsidP="00E5050B">
      <w:pPr>
        <w:pStyle w:val="NormalWeb"/>
        <w:shd w:val="clear" w:color="auto" w:fill="FAFAFA"/>
        <w:spacing w:before="0" w:beforeAutospacing="0"/>
        <w:rPr>
          <w:rFonts w:ascii="Lucida Sans" w:hAnsi="Lucida Sans"/>
          <w:b/>
          <w:bCs/>
          <w:color w:val="252525"/>
          <w:sz w:val="28"/>
          <w:szCs w:val="28"/>
        </w:rPr>
      </w:pPr>
      <w:r w:rsidRPr="00E5050B">
        <w:rPr>
          <w:rFonts w:ascii="Lucida Sans" w:hAnsi="Lucida Sans"/>
          <w:b/>
          <w:bCs/>
          <w:color w:val="252525"/>
          <w:sz w:val="28"/>
          <w:szCs w:val="28"/>
        </w:rPr>
        <w:t>Creating Catalog Info Entry Points</w:t>
      </w:r>
    </w:p>
    <w:p w14:paraId="1A25D2D3" w14:textId="47F70A95" w:rsidR="00E5050B" w:rsidRDefault="00E5050B" w:rsidP="00E5050B">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A </w:t>
      </w:r>
      <w:r>
        <w:rPr>
          <w:rStyle w:val="Strong"/>
          <w:rFonts w:ascii="Lucida Sans" w:hAnsi="Lucida Sans"/>
          <w:color w:val="252525"/>
          <w:sz w:val="21"/>
          <w:szCs w:val="21"/>
        </w:rPr>
        <w:t>Catalog Info</w:t>
      </w:r>
      <w:r>
        <w:rPr>
          <w:rFonts w:ascii="Lucida Sans" w:hAnsi="Lucida Sans"/>
          <w:color w:val="252525"/>
          <w:sz w:val="21"/>
          <w:szCs w:val="21"/>
        </w:rPr>
        <w:t> </w:t>
      </w:r>
      <w:r>
        <w:rPr>
          <w:rStyle w:val="Strong"/>
          <w:rFonts w:ascii="Lucida Sans" w:hAnsi="Lucida Sans"/>
          <w:color w:val="252525"/>
          <w:sz w:val="21"/>
          <w:szCs w:val="21"/>
        </w:rPr>
        <w:t>Entry Point</w:t>
      </w:r>
      <w:r>
        <w:rPr>
          <w:rFonts w:ascii="Lucida Sans" w:hAnsi="Lucida Sans"/>
          <w:color w:val="252525"/>
          <w:sz w:val="21"/>
          <w:szCs w:val="21"/>
        </w:rPr>
        <w:t> is used for a single catalog item. If your organization is selling multiple catalog items, use the</w:t>
      </w:r>
      <w:r>
        <w:rPr>
          <w:rStyle w:val="Strong"/>
          <w:rFonts w:ascii="Lucida Sans" w:hAnsi="Lucida Sans"/>
          <w:color w:val="252525"/>
          <w:sz w:val="21"/>
          <w:szCs w:val="21"/>
        </w:rPr>
        <w:t> Agile List: Catalog</w:t>
      </w:r>
      <w:r>
        <w:rPr>
          <w:rFonts w:ascii="Lucida Sans" w:hAnsi="Lucida Sans"/>
          <w:color w:val="252525"/>
          <w:sz w:val="21"/>
          <w:szCs w:val="21"/>
        </w:rPr>
        <w:t> entry point. </w:t>
      </w:r>
      <w:hyperlink r:id="rId5" w:tgtFrame="_blank" w:history="1">
        <w:r>
          <w:rPr>
            <w:rStyle w:val="Hyperlink"/>
            <w:rFonts w:ascii="Lucida Sans" w:hAnsi="Lucida Sans"/>
            <w:color w:val="1A74B0"/>
            <w:sz w:val="21"/>
            <w:szCs w:val="21"/>
            <w:u w:val="none"/>
          </w:rPr>
          <w:t>Click here for the help desk article.</w:t>
        </w:r>
      </w:hyperlink>
      <w:r>
        <w:rPr>
          <w:rStyle w:val="wysiwyg-color-red"/>
          <w:rFonts w:ascii="Lucida Sans" w:hAnsi="Lucida Sans"/>
          <w:color w:val="FF0000"/>
          <w:sz w:val="21"/>
          <w:szCs w:val="21"/>
        </w:rPr>
        <w:t> </w:t>
      </w:r>
    </w:p>
    <w:p w14:paraId="3815B2FB" w14:textId="77777777" w:rsidR="00E5050B" w:rsidRDefault="00E5050B" w:rsidP="00E5050B">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1. Log into </w:t>
      </w:r>
      <w:r>
        <w:rPr>
          <w:rStyle w:val="Strong"/>
          <w:rFonts w:ascii="Lucida Sans" w:hAnsi="Lucida Sans"/>
          <w:color w:val="252525"/>
          <w:sz w:val="21"/>
          <w:szCs w:val="21"/>
        </w:rPr>
        <w:t>Administration</w:t>
      </w:r>
      <w:r>
        <w:rPr>
          <w:rFonts w:ascii="Lucida Sans" w:hAnsi="Lucida Sans"/>
          <w:color w:val="252525"/>
          <w:sz w:val="21"/>
          <w:szCs w:val="21"/>
        </w:rPr>
        <w:t>.</w:t>
      </w:r>
    </w:p>
    <w:p w14:paraId="33802838" w14:textId="5B9C3224" w:rsidR="00E5050B" w:rsidRDefault="00E5050B" w:rsidP="00E5050B">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2. Select the </w:t>
      </w:r>
      <w:r>
        <w:rPr>
          <w:rStyle w:val="Strong"/>
          <w:rFonts w:ascii="Lucida Sans" w:hAnsi="Lucida Sans"/>
          <w:color w:val="252525"/>
          <w:sz w:val="21"/>
          <w:szCs w:val="21"/>
        </w:rPr>
        <w:t>House Icon</w:t>
      </w:r>
      <w:r>
        <w:rPr>
          <w:rFonts w:ascii="Lucida Sans" w:hAnsi="Lucida Sans"/>
          <w:color w:val="252525"/>
          <w:sz w:val="21"/>
          <w:szCs w:val="21"/>
        </w:rPr>
        <w:t>. </w:t>
      </w:r>
      <w:r>
        <w:rPr>
          <w:rFonts w:ascii="Lucida Sans" w:hAnsi="Lucida Sans"/>
          <w:noProof/>
          <w:color w:val="252525"/>
          <w:sz w:val="21"/>
          <w:szCs w:val="21"/>
        </w:rPr>
        <w:drawing>
          <wp:inline distT="0" distB="0" distL="0" distR="0" wp14:anchorId="34F0A7AB" wp14:editId="7E9CACC0">
            <wp:extent cx="476250" cy="5048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04825"/>
                    </a:xfrm>
                    <a:prstGeom prst="rect">
                      <a:avLst/>
                    </a:prstGeom>
                    <a:noFill/>
                    <a:ln>
                      <a:noFill/>
                    </a:ln>
                  </pic:spPr>
                </pic:pic>
              </a:graphicData>
            </a:graphic>
          </wp:inline>
        </w:drawing>
      </w:r>
    </w:p>
    <w:p w14:paraId="5693A86F" w14:textId="718F529F" w:rsidR="00E5050B" w:rsidRDefault="00E5050B" w:rsidP="00E5050B">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3. Open the </w:t>
      </w:r>
      <w:r>
        <w:rPr>
          <w:rStyle w:val="Strong"/>
          <w:rFonts w:ascii="Lucida Sans" w:hAnsi="Lucida Sans"/>
          <w:color w:val="252525"/>
          <w:sz w:val="21"/>
          <w:szCs w:val="21"/>
        </w:rPr>
        <w:t>Web</w:t>
      </w:r>
      <w:r>
        <w:rPr>
          <w:rFonts w:ascii="Lucida Sans" w:hAnsi="Lucida Sans"/>
          <w:color w:val="252525"/>
          <w:sz w:val="21"/>
          <w:szCs w:val="21"/>
        </w:rPr>
        <w:t> folder. </w:t>
      </w:r>
      <w:r>
        <w:rPr>
          <w:rFonts w:ascii="Lucida Sans" w:hAnsi="Lucida Sans"/>
          <w:noProof/>
          <w:color w:val="252525"/>
          <w:sz w:val="21"/>
          <w:szCs w:val="21"/>
        </w:rPr>
        <w:drawing>
          <wp:inline distT="0" distB="0" distL="0" distR="0" wp14:anchorId="0F5D0F02" wp14:editId="6CA42E41">
            <wp:extent cx="1009650" cy="228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228600"/>
                    </a:xfrm>
                    <a:prstGeom prst="rect">
                      <a:avLst/>
                    </a:prstGeom>
                    <a:noFill/>
                    <a:ln>
                      <a:noFill/>
                    </a:ln>
                  </pic:spPr>
                </pic:pic>
              </a:graphicData>
            </a:graphic>
          </wp:inline>
        </w:drawing>
      </w:r>
    </w:p>
    <w:p w14:paraId="79B19E16" w14:textId="77777777" w:rsidR="00E5050B" w:rsidRDefault="00E5050B" w:rsidP="00E5050B">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4. Select the </w:t>
      </w:r>
      <w:r>
        <w:rPr>
          <w:rStyle w:val="Strong"/>
          <w:rFonts w:ascii="Lucida Sans" w:hAnsi="Lucida Sans"/>
          <w:color w:val="252525"/>
          <w:sz w:val="21"/>
          <w:szCs w:val="21"/>
        </w:rPr>
        <w:t>Entry Points</w:t>
      </w:r>
      <w:r>
        <w:rPr>
          <w:rFonts w:ascii="Lucida Sans" w:hAnsi="Lucida Sans"/>
          <w:color w:val="252525"/>
          <w:sz w:val="21"/>
          <w:szCs w:val="21"/>
        </w:rPr>
        <w:t> icon.</w:t>
      </w:r>
    </w:p>
    <w:p w14:paraId="2E0AA42F" w14:textId="6EDC7B96" w:rsidR="00E5050B" w:rsidRDefault="00E5050B" w:rsidP="00E5050B">
      <w:pPr>
        <w:pStyle w:val="NormalWeb"/>
        <w:shd w:val="clear" w:color="auto" w:fill="FAFAFA"/>
        <w:spacing w:before="0" w:beforeAutospacing="0"/>
        <w:rPr>
          <w:rFonts w:ascii="Lucida Sans" w:hAnsi="Lucida Sans"/>
          <w:color w:val="252525"/>
          <w:sz w:val="21"/>
          <w:szCs w:val="21"/>
        </w:rPr>
      </w:pPr>
      <w:r>
        <w:rPr>
          <w:rFonts w:ascii="Lucida Sans" w:hAnsi="Lucida Sans"/>
          <w:noProof/>
          <w:color w:val="252525"/>
          <w:sz w:val="21"/>
          <w:szCs w:val="21"/>
        </w:rPr>
        <w:drawing>
          <wp:inline distT="0" distB="0" distL="0" distR="0" wp14:anchorId="001588F0" wp14:editId="1795F4C9">
            <wp:extent cx="1504950" cy="7429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742950"/>
                    </a:xfrm>
                    <a:prstGeom prst="rect">
                      <a:avLst/>
                    </a:prstGeom>
                    <a:noFill/>
                    <a:ln>
                      <a:noFill/>
                    </a:ln>
                  </pic:spPr>
                </pic:pic>
              </a:graphicData>
            </a:graphic>
          </wp:inline>
        </w:drawing>
      </w:r>
    </w:p>
    <w:p w14:paraId="69497205" w14:textId="77777777" w:rsidR="00E5050B" w:rsidRDefault="00E5050B" w:rsidP="00E5050B">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5. Highlight and select the </w:t>
      </w:r>
      <w:r>
        <w:rPr>
          <w:rStyle w:val="Strong"/>
          <w:rFonts w:ascii="Lucida Sans" w:hAnsi="Lucida Sans"/>
          <w:color w:val="252525"/>
          <w:sz w:val="21"/>
          <w:szCs w:val="21"/>
        </w:rPr>
        <w:t>Entry Point Group</w:t>
      </w:r>
      <w:r>
        <w:rPr>
          <w:rFonts w:ascii="Lucida Sans" w:hAnsi="Lucida Sans"/>
          <w:color w:val="252525"/>
          <w:sz w:val="21"/>
          <w:szCs w:val="21"/>
        </w:rPr>
        <w:t> that you will be creating the</w:t>
      </w:r>
      <w:r>
        <w:rPr>
          <w:rStyle w:val="Strong"/>
          <w:rFonts w:ascii="Lucida Sans" w:hAnsi="Lucida Sans"/>
          <w:color w:val="252525"/>
          <w:sz w:val="21"/>
          <w:szCs w:val="21"/>
        </w:rPr>
        <w:t> URL</w:t>
      </w:r>
      <w:r>
        <w:rPr>
          <w:rFonts w:ascii="Lucida Sans" w:hAnsi="Lucida Sans"/>
          <w:color w:val="252525"/>
          <w:sz w:val="21"/>
          <w:szCs w:val="21"/>
        </w:rPr>
        <w:t> under.</w:t>
      </w:r>
    </w:p>
    <w:p w14:paraId="41A80694" w14:textId="5B5C92A3" w:rsidR="00E5050B" w:rsidRDefault="00E5050B" w:rsidP="00E5050B">
      <w:pPr>
        <w:rPr>
          <w:rFonts w:ascii="Times New Roman" w:hAnsi="Times New Roman"/>
          <w:sz w:val="24"/>
          <w:szCs w:val="24"/>
        </w:rPr>
      </w:pPr>
      <w:r>
        <w:rPr>
          <w:rFonts w:ascii="Lucida Sans" w:hAnsi="Lucida Sans"/>
          <w:noProof/>
          <w:color w:val="1A74B0"/>
        </w:rPr>
        <w:drawing>
          <wp:inline distT="0" distB="0" distL="0" distR="0" wp14:anchorId="5532FE0F" wp14:editId="4DBBF8B5">
            <wp:extent cx="6387983" cy="1533525"/>
            <wp:effectExtent l="0" t="0" r="0" b="0"/>
            <wp:docPr id="23" name="Picture 2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06446" cy="1561964"/>
                    </a:xfrm>
                    <a:prstGeom prst="rect">
                      <a:avLst/>
                    </a:prstGeom>
                    <a:noFill/>
                    <a:ln>
                      <a:noFill/>
                    </a:ln>
                  </pic:spPr>
                </pic:pic>
              </a:graphicData>
            </a:graphic>
          </wp:inline>
        </w:drawing>
      </w:r>
    </w:p>
    <w:p w14:paraId="468DC0EB" w14:textId="77777777" w:rsidR="00E5050B" w:rsidRDefault="00E5050B" w:rsidP="00E5050B">
      <w:pPr>
        <w:pStyle w:val="NormalWeb"/>
        <w:shd w:val="clear" w:color="auto" w:fill="FAFAFA"/>
        <w:spacing w:before="0" w:beforeAutospacing="0"/>
        <w:rPr>
          <w:rFonts w:ascii="Lucida Sans" w:hAnsi="Lucida Sans"/>
          <w:color w:val="252525"/>
          <w:sz w:val="21"/>
          <w:szCs w:val="21"/>
        </w:rPr>
      </w:pPr>
    </w:p>
    <w:p w14:paraId="684B2B3D" w14:textId="77777777" w:rsidR="00E5050B" w:rsidRDefault="00E5050B" w:rsidP="00E5050B">
      <w:pPr>
        <w:pStyle w:val="NormalWeb"/>
        <w:shd w:val="clear" w:color="auto" w:fill="FAFAFA"/>
        <w:spacing w:before="0" w:beforeAutospacing="0"/>
        <w:rPr>
          <w:rFonts w:ascii="Lucida Sans" w:hAnsi="Lucida Sans"/>
          <w:color w:val="252525"/>
          <w:sz w:val="21"/>
          <w:szCs w:val="21"/>
        </w:rPr>
      </w:pPr>
    </w:p>
    <w:p w14:paraId="2EC0C0CF" w14:textId="77777777" w:rsidR="00E5050B" w:rsidRDefault="00E5050B" w:rsidP="00E5050B">
      <w:pPr>
        <w:pStyle w:val="NormalWeb"/>
        <w:shd w:val="clear" w:color="auto" w:fill="FAFAFA"/>
        <w:spacing w:before="0" w:beforeAutospacing="0"/>
        <w:rPr>
          <w:rFonts w:ascii="Lucida Sans" w:hAnsi="Lucida Sans"/>
          <w:color w:val="252525"/>
          <w:sz w:val="21"/>
          <w:szCs w:val="21"/>
        </w:rPr>
      </w:pPr>
    </w:p>
    <w:p w14:paraId="3D54F527" w14:textId="77777777" w:rsidR="00E5050B" w:rsidRDefault="00E5050B" w:rsidP="00E5050B">
      <w:pPr>
        <w:pStyle w:val="NormalWeb"/>
        <w:shd w:val="clear" w:color="auto" w:fill="FAFAFA"/>
        <w:spacing w:before="0" w:beforeAutospacing="0"/>
        <w:rPr>
          <w:rFonts w:ascii="Lucida Sans" w:hAnsi="Lucida Sans"/>
          <w:color w:val="252525"/>
          <w:sz w:val="21"/>
          <w:szCs w:val="21"/>
        </w:rPr>
      </w:pPr>
    </w:p>
    <w:p w14:paraId="646B934A" w14:textId="77777777" w:rsidR="00E5050B" w:rsidRDefault="00E5050B" w:rsidP="00E5050B">
      <w:pPr>
        <w:pStyle w:val="NormalWeb"/>
        <w:shd w:val="clear" w:color="auto" w:fill="FAFAFA"/>
        <w:spacing w:before="0" w:beforeAutospacing="0"/>
        <w:rPr>
          <w:rFonts w:ascii="Lucida Sans" w:hAnsi="Lucida Sans"/>
          <w:color w:val="252525"/>
          <w:sz w:val="21"/>
          <w:szCs w:val="21"/>
        </w:rPr>
      </w:pPr>
    </w:p>
    <w:p w14:paraId="76F2E6C4" w14:textId="77777777" w:rsidR="00E5050B" w:rsidRDefault="00E5050B" w:rsidP="00E5050B">
      <w:pPr>
        <w:pStyle w:val="NormalWeb"/>
        <w:shd w:val="clear" w:color="auto" w:fill="FAFAFA"/>
        <w:spacing w:before="0" w:beforeAutospacing="0"/>
        <w:rPr>
          <w:rFonts w:ascii="Lucida Sans" w:hAnsi="Lucida Sans"/>
          <w:color w:val="252525"/>
          <w:sz w:val="21"/>
          <w:szCs w:val="21"/>
        </w:rPr>
      </w:pPr>
    </w:p>
    <w:p w14:paraId="13A15D3E" w14:textId="77777777" w:rsidR="00E5050B" w:rsidRDefault="00E5050B" w:rsidP="00E5050B">
      <w:pPr>
        <w:pStyle w:val="NormalWeb"/>
        <w:shd w:val="clear" w:color="auto" w:fill="FAFAFA"/>
        <w:spacing w:before="0" w:beforeAutospacing="0"/>
        <w:rPr>
          <w:rFonts w:ascii="Lucida Sans" w:hAnsi="Lucida Sans"/>
          <w:color w:val="252525"/>
          <w:sz w:val="21"/>
          <w:szCs w:val="21"/>
        </w:rPr>
      </w:pPr>
    </w:p>
    <w:p w14:paraId="661130A8" w14:textId="3082C7AD" w:rsidR="00E5050B" w:rsidRDefault="00E5050B" w:rsidP="00E5050B">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lastRenderedPageBreak/>
        <w:t>6. In the </w:t>
      </w:r>
      <w:r>
        <w:rPr>
          <w:rStyle w:val="Strong"/>
          <w:rFonts w:ascii="Lucida Sans" w:hAnsi="Lucida Sans"/>
          <w:color w:val="252525"/>
          <w:sz w:val="21"/>
          <w:szCs w:val="21"/>
        </w:rPr>
        <w:t>Entry Point</w:t>
      </w:r>
      <w:r>
        <w:rPr>
          <w:rFonts w:ascii="Lucida Sans" w:hAnsi="Lucida Sans"/>
          <w:color w:val="252525"/>
          <w:sz w:val="21"/>
          <w:szCs w:val="21"/>
        </w:rPr>
        <w:t> field, right-click, and select </w:t>
      </w:r>
      <w:r>
        <w:rPr>
          <w:rStyle w:val="Strong"/>
          <w:rFonts w:ascii="Lucida Sans" w:hAnsi="Lucida Sans"/>
          <w:color w:val="252525"/>
          <w:sz w:val="21"/>
          <w:szCs w:val="21"/>
        </w:rPr>
        <w:t>New </w:t>
      </w:r>
      <w:r>
        <w:rPr>
          <w:rFonts w:ascii="Lucida Sans" w:hAnsi="Lucida Sans"/>
          <w:color w:val="252525"/>
          <w:sz w:val="21"/>
          <w:szCs w:val="21"/>
        </w:rPr>
        <w:t>and </w:t>
      </w:r>
      <w:r>
        <w:rPr>
          <w:rStyle w:val="Strong"/>
          <w:rFonts w:ascii="Lucida Sans" w:hAnsi="Lucida Sans"/>
          <w:color w:val="252525"/>
          <w:sz w:val="21"/>
          <w:szCs w:val="21"/>
        </w:rPr>
        <w:t>Catalog Info</w:t>
      </w:r>
      <w:r>
        <w:rPr>
          <w:rFonts w:ascii="Lucida Sans" w:hAnsi="Lucida Sans"/>
          <w:color w:val="252525"/>
          <w:sz w:val="21"/>
          <w:szCs w:val="21"/>
        </w:rPr>
        <w:t>.</w:t>
      </w:r>
    </w:p>
    <w:p w14:paraId="3C849584" w14:textId="3CC5E732" w:rsidR="00E5050B" w:rsidRDefault="00E5050B" w:rsidP="00E5050B">
      <w:pPr>
        <w:rPr>
          <w:rFonts w:ascii="Times New Roman" w:hAnsi="Times New Roman"/>
          <w:sz w:val="24"/>
          <w:szCs w:val="24"/>
        </w:rPr>
      </w:pPr>
      <w:r>
        <w:rPr>
          <w:rFonts w:ascii="Lucida Sans" w:hAnsi="Lucida Sans"/>
          <w:noProof/>
          <w:color w:val="1A74B0"/>
        </w:rPr>
        <w:drawing>
          <wp:inline distT="0" distB="0" distL="0" distR="0" wp14:anchorId="204958FF" wp14:editId="6EBC7812">
            <wp:extent cx="4126038" cy="2647950"/>
            <wp:effectExtent l="0" t="0" r="8255" b="0"/>
            <wp:docPr id="22" name="Picture 2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50048" cy="2663359"/>
                    </a:xfrm>
                    <a:prstGeom prst="rect">
                      <a:avLst/>
                    </a:prstGeom>
                    <a:noFill/>
                    <a:ln>
                      <a:noFill/>
                    </a:ln>
                  </pic:spPr>
                </pic:pic>
              </a:graphicData>
            </a:graphic>
          </wp:inline>
        </w:drawing>
      </w:r>
    </w:p>
    <w:p w14:paraId="16E1F06E" w14:textId="77777777" w:rsidR="00E5050B" w:rsidRDefault="00E5050B" w:rsidP="00E5050B">
      <w:pPr>
        <w:pStyle w:val="NormalWeb"/>
        <w:shd w:val="clear" w:color="auto" w:fill="FAFAFA"/>
        <w:spacing w:before="0" w:beforeAutospacing="0"/>
        <w:rPr>
          <w:rFonts w:ascii="Lucida Sans" w:hAnsi="Lucida Sans"/>
          <w:color w:val="252525"/>
          <w:sz w:val="21"/>
          <w:szCs w:val="21"/>
        </w:rPr>
      </w:pPr>
    </w:p>
    <w:p w14:paraId="065E8DCE" w14:textId="77777777" w:rsidR="00E5050B" w:rsidRDefault="00E5050B" w:rsidP="00E5050B">
      <w:pPr>
        <w:pStyle w:val="NormalWeb"/>
        <w:shd w:val="clear" w:color="auto" w:fill="FAFAFA"/>
        <w:spacing w:before="0" w:beforeAutospacing="0"/>
        <w:rPr>
          <w:rFonts w:ascii="Lucida Sans" w:hAnsi="Lucida Sans"/>
          <w:color w:val="252525"/>
          <w:sz w:val="21"/>
          <w:szCs w:val="21"/>
        </w:rPr>
      </w:pPr>
    </w:p>
    <w:p w14:paraId="4568C5CA" w14:textId="0E484A7E" w:rsidR="00E5050B" w:rsidRDefault="00E5050B" w:rsidP="00E5050B">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7. Fill out the following areas on the </w:t>
      </w:r>
      <w:r>
        <w:rPr>
          <w:rStyle w:val="Strong"/>
          <w:rFonts w:ascii="Lucida Sans" w:hAnsi="Lucida Sans"/>
          <w:color w:val="252525"/>
          <w:sz w:val="21"/>
          <w:szCs w:val="21"/>
        </w:rPr>
        <w:t>General</w:t>
      </w:r>
      <w:r>
        <w:rPr>
          <w:rFonts w:ascii="Lucida Sans" w:hAnsi="Lucida Sans"/>
          <w:color w:val="252525"/>
          <w:sz w:val="21"/>
          <w:szCs w:val="21"/>
        </w:rPr>
        <w:t> tab (not all will be applicable to your needs):</w:t>
      </w:r>
    </w:p>
    <w:p w14:paraId="5F78B23E" w14:textId="10C5CB63" w:rsidR="00E5050B" w:rsidRDefault="00E5050B" w:rsidP="00E5050B">
      <w:pPr>
        <w:rPr>
          <w:rFonts w:ascii="Times New Roman" w:hAnsi="Times New Roman"/>
          <w:sz w:val="24"/>
          <w:szCs w:val="24"/>
        </w:rPr>
      </w:pPr>
      <w:r>
        <w:rPr>
          <w:rFonts w:ascii="Lucida Sans" w:hAnsi="Lucida Sans"/>
          <w:noProof/>
          <w:color w:val="1A74B0"/>
        </w:rPr>
        <w:drawing>
          <wp:inline distT="0" distB="0" distL="0" distR="0" wp14:anchorId="38E8040E" wp14:editId="3B3FBEC7">
            <wp:extent cx="3638550" cy="3701524"/>
            <wp:effectExtent l="0" t="0" r="0" b="0"/>
            <wp:docPr id="21" name="Picture 2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61359" cy="3724728"/>
                    </a:xfrm>
                    <a:prstGeom prst="rect">
                      <a:avLst/>
                    </a:prstGeom>
                    <a:noFill/>
                    <a:ln>
                      <a:noFill/>
                    </a:ln>
                  </pic:spPr>
                </pic:pic>
              </a:graphicData>
            </a:graphic>
          </wp:inline>
        </w:drawing>
      </w:r>
    </w:p>
    <w:p w14:paraId="345AE8E3" w14:textId="77777777" w:rsidR="00E5050B" w:rsidRDefault="00E5050B" w:rsidP="00E5050B">
      <w:pPr>
        <w:numPr>
          <w:ilvl w:val="0"/>
          <w:numId w:val="5"/>
        </w:numPr>
        <w:shd w:val="clear" w:color="auto" w:fill="FAFAFA"/>
        <w:spacing w:before="100" w:beforeAutospacing="1" w:after="100" w:afterAutospacing="1" w:line="240" w:lineRule="auto"/>
        <w:ind w:left="600"/>
        <w:rPr>
          <w:rFonts w:ascii="Lucida Sans" w:hAnsi="Lucida Sans"/>
          <w:color w:val="252525"/>
          <w:sz w:val="21"/>
          <w:szCs w:val="21"/>
        </w:rPr>
      </w:pPr>
      <w:r>
        <w:rPr>
          <w:rStyle w:val="Strong"/>
          <w:rFonts w:ascii="Lucida Sans" w:hAnsi="Lucida Sans"/>
          <w:color w:val="252525"/>
          <w:sz w:val="21"/>
          <w:szCs w:val="21"/>
        </w:rPr>
        <w:t>Name</w:t>
      </w:r>
      <w:r>
        <w:rPr>
          <w:rFonts w:ascii="Lucida Sans" w:hAnsi="Lucida Sans"/>
          <w:color w:val="252525"/>
          <w:sz w:val="21"/>
          <w:szCs w:val="21"/>
        </w:rPr>
        <w:t> the URL (remember this will show up in your navigation menu. Keep it simple).</w:t>
      </w:r>
    </w:p>
    <w:p w14:paraId="1EA529AE" w14:textId="41699D30" w:rsidR="00E5050B" w:rsidRDefault="00E5050B" w:rsidP="00E5050B">
      <w:pPr>
        <w:pStyle w:val="NormalWeb"/>
        <w:shd w:val="clear" w:color="auto" w:fill="FAFAFA"/>
        <w:spacing w:before="0" w:beforeAutospacing="0"/>
        <w:rPr>
          <w:rFonts w:ascii="Lucida Sans" w:hAnsi="Lucida Sans"/>
          <w:color w:val="252525"/>
          <w:sz w:val="21"/>
          <w:szCs w:val="21"/>
        </w:rPr>
      </w:pPr>
      <w:r>
        <w:rPr>
          <w:rFonts w:ascii="Lucida Sans" w:hAnsi="Lucida Sans"/>
          <w:noProof/>
          <w:color w:val="252525"/>
          <w:sz w:val="21"/>
          <w:szCs w:val="21"/>
        </w:rPr>
        <w:lastRenderedPageBreak/>
        <w:drawing>
          <wp:inline distT="0" distB="0" distL="0" distR="0" wp14:anchorId="37F069A0" wp14:editId="04796D7A">
            <wp:extent cx="3362325" cy="2857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62325" cy="285750"/>
                    </a:xfrm>
                    <a:prstGeom prst="rect">
                      <a:avLst/>
                    </a:prstGeom>
                    <a:noFill/>
                    <a:ln>
                      <a:noFill/>
                    </a:ln>
                  </pic:spPr>
                </pic:pic>
              </a:graphicData>
            </a:graphic>
          </wp:inline>
        </w:drawing>
      </w:r>
    </w:p>
    <w:p w14:paraId="413CAA30" w14:textId="77777777" w:rsidR="00E5050B" w:rsidRDefault="00E5050B" w:rsidP="00E5050B">
      <w:pPr>
        <w:numPr>
          <w:ilvl w:val="0"/>
          <w:numId w:val="6"/>
        </w:numPr>
        <w:shd w:val="clear" w:color="auto" w:fill="FAFAFA"/>
        <w:spacing w:before="100" w:beforeAutospacing="1" w:after="100" w:afterAutospacing="1" w:line="240" w:lineRule="auto"/>
        <w:ind w:left="600"/>
        <w:rPr>
          <w:rFonts w:ascii="Lucida Sans" w:hAnsi="Lucida Sans"/>
          <w:color w:val="252525"/>
          <w:sz w:val="21"/>
          <w:szCs w:val="21"/>
        </w:rPr>
      </w:pPr>
      <w:r>
        <w:rPr>
          <w:rFonts w:ascii="Lucida Sans" w:hAnsi="Lucida Sans"/>
          <w:color w:val="252525"/>
          <w:sz w:val="21"/>
          <w:szCs w:val="21"/>
        </w:rPr>
        <w:t>You can select or create a </w:t>
      </w:r>
      <w:r>
        <w:rPr>
          <w:rStyle w:val="Strong"/>
          <w:rFonts w:ascii="Lucida Sans" w:hAnsi="Lucida Sans"/>
          <w:color w:val="252525"/>
          <w:sz w:val="21"/>
          <w:szCs w:val="21"/>
        </w:rPr>
        <w:t>Display Group</w:t>
      </w:r>
      <w:r>
        <w:rPr>
          <w:rFonts w:ascii="Lucida Sans" w:hAnsi="Lucida Sans"/>
          <w:color w:val="252525"/>
          <w:sz w:val="21"/>
          <w:szCs w:val="21"/>
        </w:rPr>
        <w:t> if you want it to be a part of a specific group on your navigation menu.</w:t>
      </w:r>
    </w:p>
    <w:p w14:paraId="4F59D332" w14:textId="00BF6784" w:rsidR="00E5050B" w:rsidRDefault="00E5050B" w:rsidP="00E5050B">
      <w:pPr>
        <w:pStyle w:val="NormalWeb"/>
        <w:shd w:val="clear" w:color="auto" w:fill="FAFAFA"/>
        <w:spacing w:before="0" w:beforeAutospacing="0"/>
        <w:rPr>
          <w:rFonts w:ascii="Lucida Sans" w:hAnsi="Lucida Sans"/>
          <w:color w:val="252525"/>
          <w:sz w:val="21"/>
          <w:szCs w:val="21"/>
        </w:rPr>
      </w:pPr>
      <w:r>
        <w:rPr>
          <w:rFonts w:ascii="Lucida Sans" w:hAnsi="Lucida Sans"/>
          <w:noProof/>
          <w:color w:val="252525"/>
          <w:sz w:val="21"/>
          <w:szCs w:val="21"/>
        </w:rPr>
        <w:drawing>
          <wp:inline distT="0" distB="0" distL="0" distR="0" wp14:anchorId="1D10DF1E" wp14:editId="2285C410">
            <wp:extent cx="3800475" cy="2857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00475" cy="285750"/>
                    </a:xfrm>
                    <a:prstGeom prst="rect">
                      <a:avLst/>
                    </a:prstGeom>
                    <a:noFill/>
                    <a:ln>
                      <a:noFill/>
                    </a:ln>
                  </pic:spPr>
                </pic:pic>
              </a:graphicData>
            </a:graphic>
          </wp:inline>
        </w:drawing>
      </w:r>
    </w:p>
    <w:p w14:paraId="44080440" w14:textId="77777777" w:rsidR="00E5050B" w:rsidRDefault="00E5050B" w:rsidP="00E5050B">
      <w:pPr>
        <w:numPr>
          <w:ilvl w:val="0"/>
          <w:numId w:val="7"/>
        </w:numPr>
        <w:shd w:val="clear" w:color="auto" w:fill="FAFAFA"/>
        <w:spacing w:before="100" w:beforeAutospacing="1" w:after="100" w:afterAutospacing="1" w:line="240" w:lineRule="auto"/>
        <w:ind w:left="600"/>
        <w:rPr>
          <w:rFonts w:ascii="Lucida Sans" w:hAnsi="Lucida Sans"/>
          <w:color w:val="252525"/>
          <w:sz w:val="21"/>
          <w:szCs w:val="21"/>
        </w:rPr>
      </w:pPr>
      <w:r>
        <w:rPr>
          <w:rFonts w:ascii="Lucida Sans" w:hAnsi="Lucida Sans"/>
          <w:color w:val="252525"/>
          <w:sz w:val="21"/>
          <w:szCs w:val="21"/>
        </w:rPr>
        <w:t>Add a </w:t>
      </w:r>
      <w:r>
        <w:rPr>
          <w:rStyle w:val="Strong"/>
          <w:rFonts w:ascii="Lucida Sans" w:hAnsi="Lucida Sans"/>
          <w:color w:val="252525"/>
          <w:sz w:val="21"/>
          <w:szCs w:val="21"/>
        </w:rPr>
        <w:t>Passcode</w:t>
      </w:r>
      <w:r>
        <w:rPr>
          <w:rFonts w:ascii="Lucida Sans" w:hAnsi="Lucida Sans"/>
          <w:color w:val="252525"/>
          <w:sz w:val="21"/>
          <w:szCs w:val="21"/>
        </w:rPr>
        <w:t> </w:t>
      </w:r>
      <w:r>
        <w:rPr>
          <w:rStyle w:val="wysiwyg-underline"/>
          <w:rFonts w:ascii="Lucida Sans" w:hAnsi="Lucida Sans"/>
          <w:color w:val="252525"/>
          <w:sz w:val="21"/>
          <w:szCs w:val="21"/>
          <w:u w:val="single"/>
        </w:rPr>
        <w:t>only</w:t>
      </w:r>
      <w:r>
        <w:rPr>
          <w:rFonts w:ascii="Lucida Sans" w:hAnsi="Lucida Sans"/>
          <w:color w:val="252525"/>
          <w:sz w:val="21"/>
          <w:szCs w:val="21"/>
        </w:rPr>
        <w:t> if you need the URL to only be available to customers who enter the passcode. Leave blank if the URL can be accessed by the general public.</w:t>
      </w:r>
    </w:p>
    <w:p w14:paraId="0297D1FD" w14:textId="5D756F06" w:rsidR="00E5050B" w:rsidRDefault="00E5050B" w:rsidP="00E5050B">
      <w:pPr>
        <w:pStyle w:val="NormalWeb"/>
        <w:shd w:val="clear" w:color="auto" w:fill="FAFAFA"/>
        <w:spacing w:before="0" w:beforeAutospacing="0"/>
        <w:rPr>
          <w:rFonts w:ascii="Lucida Sans" w:hAnsi="Lucida Sans"/>
          <w:color w:val="252525"/>
          <w:sz w:val="21"/>
          <w:szCs w:val="21"/>
        </w:rPr>
      </w:pPr>
      <w:r>
        <w:rPr>
          <w:rFonts w:ascii="Lucida Sans" w:hAnsi="Lucida Sans"/>
          <w:noProof/>
          <w:color w:val="252525"/>
          <w:sz w:val="21"/>
          <w:szCs w:val="21"/>
        </w:rPr>
        <w:drawing>
          <wp:inline distT="0" distB="0" distL="0" distR="0" wp14:anchorId="2B4C3A05" wp14:editId="7E069455">
            <wp:extent cx="3724275" cy="2857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4275" cy="285750"/>
                    </a:xfrm>
                    <a:prstGeom prst="rect">
                      <a:avLst/>
                    </a:prstGeom>
                    <a:noFill/>
                    <a:ln>
                      <a:noFill/>
                    </a:ln>
                  </pic:spPr>
                </pic:pic>
              </a:graphicData>
            </a:graphic>
          </wp:inline>
        </w:drawing>
      </w:r>
    </w:p>
    <w:p w14:paraId="155F7602" w14:textId="77777777" w:rsidR="00E5050B" w:rsidRDefault="00E5050B" w:rsidP="00E5050B">
      <w:pPr>
        <w:numPr>
          <w:ilvl w:val="0"/>
          <w:numId w:val="8"/>
        </w:numPr>
        <w:shd w:val="clear" w:color="auto" w:fill="FAFAFA"/>
        <w:spacing w:before="100" w:beforeAutospacing="1" w:after="100" w:afterAutospacing="1" w:line="240" w:lineRule="auto"/>
        <w:ind w:left="600"/>
        <w:rPr>
          <w:rFonts w:ascii="Lucida Sans" w:hAnsi="Lucida Sans"/>
          <w:color w:val="252525"/>
          <w:sz w:val="21"/>
          <w:szCs w:val="21"/>
        </w:rPr>
      </w:pPr>
      <w:r>
        <w:rPr>
          <w:rStyle w:val="Strong"/>
          <w:rFonts w:ascii="Lucida Sans" w:hAnsi="Lucida Sans"/>
          <w:color w:val="252525"/>
          <w:sz w:val="21"/>
          <w:szCs w:val="21"/>
        </w:rPr>
        <w:t>Display Sequence</w:t>
      </w:r>
      <w:r>
        <w:rPr>
          <w:rFonts w:ascii="Lucida Sans" w:hAnsi="Lucida Sans"/>
          <w:color w:val="252525"/>
          <w:sz w:val="21"/>
          <w:szCs w:val="21"/>
        </w:rPr>
        <w:t> sorts what order it appears in online.</w:t>
      </w:r>
    </w:p>
    <w:p w14:paraId="0A3EECD2" w14:textId="0EF48A52" w:rsidR="00E5050B" w:rsidRDefault="00E5050B" w:rsidP="00E5050B">
      <w:pPr>
        <w:pStyle w:val="NormalWeb"/>
        <w:shd w:val="clear" w:color="auto" w:fill="FAFAFA"/>
        <w:spacing w:before="0" w:beforeAutospacing="0"/>
        <w:rPr>
          <w:rFonts w:ascii="Lucida Sans" w:hAnsi="Lucida Sans"/>
          <w:color w:val="252525"/>
          <w:sz w:val="21"/>
          <w:szCs w:val="21"/>
        </w:rPr>
      </w:pPr>
      <w:r>
        <w:rPr>
          <w:rFonts w:ascii="Lucida Sans" w:hAnsi="Lucida Sans"/>
          <w:noProof/>
          <w:color w:val="252525"/>
          <w:sz w:val="21"/>
          <w:szCs w:val="21"/>
        </w:rPr>
        <w:drawing>
          <wp:inline distT="0" distB="0" distL="0" distR="0" wp14:anchorId="265AAD88" wp14:editId="270BE8F3">
            <wp:extent cx="1828800" cy="3333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333375"/>
                    </a:xfrm>
                    <a:prstGeom prst="rect">
                      <a:avLst/>
                    </a:prstGeom>
                    <a:noFill/>
                    <a:ln>
                      <a:noFill/>
                    </a:ln>
                  </pic:spPr>
                </pic:pic>
              </a:graphicData>
            </a:graphic>
          </wp:inline>
        </w:drawing>
      </w:r>
    </w:p>
    <w:p w14:paraId="71AA5F5A" w14:textId="77777777" w:rsidR="00E5050B" w:rsidRDefault="00E5050B" w:rsidP="00E5050B">
      <w:pPr>
        <w:pStyle w:val="NormalWeb"/>
        <w:shd w:val="clear" w:color="auto" w:fill="FAFAFA"/>
        <w:spacing w:before="0" w:beforeAutospacing="0"/>
        <w:rPr>
          <w:rFonts w:ascii="Lucida Sans" w:hAnsi="Lucida Sans"/>
          <w:color w:val="252525"/>
          <w:sz w:val="21"/>
          <w:szCs w:val="21"/>
        </w:rPr>
      </w:pPr>
    </w:p>
    <w:p w14:paraId="494EF59D" w14:textId="77777777" w:rsidR="00E5050B" w:rsidRDefault="00E5050B" w:rsidP="00E5050B">
      <w:pPr>
        <w:pStyle w:val="NormalWeb"/>
        <w:shd w:val="clear" w:color="auto" w:fill="FAFAFA"/>
        <w:spacing w:before="0" w:beforeAutospacing="0"/>
        <w:rPr>
          <w:rFonts w:ascii="Lucida Sans" w:hAnsi="Lucida Sans"/>
          <w:color w:val="252525"/>
          <w:sz w:val="21"/>
          <w:szCs w:val="21"/>
        </w:rPr>
      </w:pPr>
    </w:p>
    <w:p w14:paraId="01F7C663" w14:textId="77777777" w:rsidR="00E5050B" w:rsidRDefault="00E5050B" w:rsidP="00E5050B">
      <w:pPr>
        <w:pStyle w:val="NormalWeb"/>
        <w:shd w:val="clear" w:color="auto" w:fill="FAFAFA"/>
        <w:spacing w:before="0" w:beforeAutospacing="0"/>
        <w:rPr>
          <w:rFonts w:ascii="Lucida Sans" w:hAnsi="Lucida Sans"/>
          <w:color w:val="252525"/>
          <w:sz w:val="21"/>
          <w:szCs w:val="21"/>
        </w:rPr>
      </w:pPr>
    </w:p>
    <w:p w14:paraId="3EA2AAEA" w14:textId="77777777" w:rsidR="00E5050B" w:rsidRDefault="00E5050B" w:rsidP="00E5050B">
      <w:pPr>
        <w:pStyle w:val="NormalWeb"/>
        <w:shd w:val="clear" w:color="auto" w:fill="FAFAFA"/>
        <w:spacing w:before="0" w:beforeAutospacing="0"/>
        <w:rPr>
          <w:rFonts w:ascii="Lucida Sans" w:hAnsi="Lucida Sans"/>
          <w:color w:val="252525"/>
          <w:sz w:val="21"/>
          <w:szCs w:val="21"/>
        </w:rPr>
      </w:pPr>
    </w:p>
    <w:p w14:paraId="31600B77" w14:textId="77777777" w:rsidR="00E5050B" w:rsidRDefault="00E5050B" w:rsidP="00E5050B">
      <w:pPr>
        <w:pStyle w:val="NormalWeb"/>
        <w:shd w:val="clear" w:color="auto" w:fill="FAFAFA"/>
        <w:spacing w:before="0" w:beforeAutospacing="0"/>
        <w:rPr>
          <w:rFonts w:ascii="Lucida Sans" w:hAnsi="Lucida Sans"/>
          <w:color w:val="252525"/>
          <w:sz w:val="21"/>
          <w:szCs w:val="21"/>
        </w:rPr>
      </w:pPr>
    </w:p>
    <w:p w14:paraId="631BB834" w14:textId="77777777" w:rsidR="00E5050B" w:rsidRDefault="00E5050B" w:rsidP="00E5050B">
      <w:pPr>
        <w:pStyle w:val="NormalWeb"/>
        <w:shd w:val="clear" w:color="auto" w:fill="FAFAFA"/>
        <w:spacing w:before="0" w:beforeAutospacing="0"/>
        <w:rPr>
          <w:rFonts w:ascii="Lucida Sans" w:hAnsi="Lucida Sans"/>
          <w:color w:val="252525"/>
          <w:sz w:val="21"/>
          <w:szCs w:val="21"/>
        </w:rPr>
      </w:pPr>
    </w:p>
    <w:p w14:paraId="15D1D31C" w14:textId="77777777" w:rsidR="00E5050B" w:rsidRDefault="00E5050B" w:rsidP="00E5050B">
      <w:pPr>
        <w:pStyle w:val="NormalWeb"/>
        <w:shd w:val="clear" w:color="auto" w:fill="FAFAFA"/>
        <w:spacing w:before="0" w:beforeAutospacing="0"/>
        <w:rPr>
          <w:rFonts w:ascii="Lucida Sans" w:hAnsi="Lucida Sans"/>
          <w:color w:val="252525"/>
          <w:sz w:val="21"/>
          <w:szCs w:val="21"/>
        </w:rPr>
      </w:pPr>
    </w:p>
    <w:p w14:paraId="6DDA3F4A" w14:textId="77777777" w:rsidR="00E5050B" w:rsidRDefault="00E5050B" w:rsidP="00E5050B">
      <w:pPr>
        <w:pStyle w:val="NormalWeb"/>
        <w:shd w:val="clear" w:color="auto" w:fill="FAFAFA"/>
        <w:spacing w:before="0" w:beforeAutospacing="0"/>
        <w:rPr>
          <w:rFonts w:ascii="Lucida Sans" w:hAnsi="Lucida Sans"/>
          <w:color w:val="252525"/>
          <w:sz w:val="21"/>
          <w:szCs w:val="21"/>
        </w:rPr>
      </w:pPr>
    </w:p>
    <w:p w14:paraId="638CC430" w14:textId="77777777" w:rsidR="00E5050B" w:rsidRDefault="00E5050B" w:rsidP="00E5050B">
      <w:pPr>
        <w:pStyle w:val="NormalWeb"/>
        <w:shd w:val="clear" w:color="auto" w:fill="FAFAFA"/>
        <w:spacing w:before="0" w:beforeAutospacing="0"/>
        <w:rPr>
          <w:rFonts w:ascii="Lucida Sans" w:hAnsi="Lucida Sans"/>
          <w:color w:val="252525"/>
          <w:sz w:val="21"/>
          <w:szCs w:val="21"/>
        </w:rPr>
      </w:pPr>
    </w:p>
    <w:p w14:paraId="42293FB1" w14:textId="77777777" w:rsidR="00E5050B" w:rsidRDefault="00E5050B" w:rsidP="00E5050B">
      <w:pPr>
        <w:pStyle w:val="NormalWeb"/>
        <w:shd w:val="clear" w:color="auto" w:fill="FAFAFA"/>
        <w:spacing w:before="0" w:beforeAutospacing="0"/>
        <w:rPr>
          <w:rFonts w:ascii="Lucida Sans" w:hAnsi="Lucida Sans"/>
          <w:color w:val="252525"/>
          <w:sz w:val="21"/>
          <w:szCs w:val="21"/>
        </w:rPr>
      </w:pPr>
    </w:p>
    <w:p w14:paraId="368B7901" w14:textId="77777777" w:rsidR="00E5050B" w:rsidRDefault="00E5050B" w:rsidP="00E5050B">
      <w:pPr>
        <w:pStyle w:val="NormalWeb"/>
        <w:shd w:val="clear" w:color="auto" w:fill="FAFAFA"/>
        <w:spacing w:before="0" w:beforeAutospacing="0"/>
        <w:rPr>
          <w:rFonts w:ascii="Lucida Sans" w:hAnsi="Lucida Sans"/>
          <w:color w:val="252525"/>
          <w:sz w:val="21"/>
          <w:szCs w:val="21"/>
        </w:rPr>
      </w:pPr>
    </w:p>
    <w:p w14:paraId="6BD069A9" w14:textId="46DAA075" w:rsidR="00E5050B" w:rsidRDefault="00E5050B" w:rsidP="00E5050B">
      <w:pPr>
        <w:pStyle w:val="NormalWeb"/>
        <w:shd w:val="clear" w:color="auto" w:fill="FAFAFA"/>
        <w:spacing w:before="0" w:beforeAutospacing="0"/>
        <w:rPr>
          <w:rFonts w:ascii="Lucida Sans" w:hAnsi="Lucida Sans"/>
          <w:color w:val="252525"/>
          <w:sz w:val="21"/>
          <w:szCs w:val="21"/>
        </w:rPr>
      </w:pPr>
    </w:p>
    <w:p w14:paraId="4C4A8FD4" w14:textId="77777777" w:rsidR="00540D9C" w:rsidRDefault="00540D9C" w:rsidP="00E5050B">
      <w:pPr>
        <w:pStyle w:val="NormalWeb"/>
        <w:shd w:val="clear" w:color="auto" w:fill="FAFAFA"/>
        <w:spacing w:before="0" w:beforeAutospacing="0"/>
        <w:rPr>
          <w:rFonts w:ascii="Lucida Sans" w:hAnsi="Lucida Sans"/>
          <w:color w:val="252525"/>
          <w:sz w:val="21"/>
          <w:szCs w:val="21"/>
        </w:rPr>
      </w:pPr>
    </w:p>
    <w:p w14:paraId="0158D07A" w14:textId="77777777" w:rsidR="00E5050B" w:rsidRDefault="00E5050B" w:rsidP="00E5050B">
      <w:pPr>
        <w:pStyle w:val="NormalWeb"/>
        <w:shd w:val="clear" w:color="auto" w:fill="FAFAFA"/>
        <w:spacing w:before="0" w:beforeAutospacing="0"/>
        <w:rPr>
          <w:rFonts w:ascii="Lucida Sans" w:hAnsi="Lucida Sans"/>
          <w:color w:val="252525"/>
          <w:sz w:val="21"/>
          <w:szCs w:val="21"/>
        </w:rPr>
      </w:pPr>
    </w:p>
    <w:p w14:paraId="2B0FE059" w14:textId="357269FD" w:rsidR="00E5050B" w:rsidRDefault="00E5050B" w:rsidP="00E5050B">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lastRenderedPageBreak/>
        <w:t>8. The </w:t>
      </w:r>
      <w:r>
        <w:rPr>
          <w:rStyle w:val="Strong"/>
          <w:rFonts w:ascii="Lucida Sans" w:hAnsi="Lucida Sans"/>
          <w:color w:val="252525"/>
          <w:sz w:val="21"/>
          <w:szCs w:val="21"/>
        </w:rPr>
        <w:t>Catalog</w:t>
      </w:r>
      <w:r>
        <w:rPr>
          <w:rFonts w:ascii="Lucida Sans" w:hAnsi="Lucida Sans"/>
          <w:color w:val="252525"/>
          <w:sz w:val="21"/>
          <w:szCs w:val="21"/>
        </w:rPr>
        <w:t> tab determines which sales folder(s) appear in the list online. (Note: this may need to be updated yearly.) Expand down the top level and choose the Sales Folder where the catalog item is built. Then select the specific catalog item from the list that appears.</w:t>
      </w:r>
    </w:p>
    <w:p w14:paraId="1B1E88AE" w14:textId="53834DF6" w:rsidR="00E5050B" w:rsidRDefault="00E5050B" w:rsidP="00E5050B">
      <w:pPr>
        <w:rPr>
          <w:rFonts w:ascii="Times New Roman" w:hAnsi="Times New Roman"/>
          <w:sz w:val="24"/>
          <w:szCs w:val="24"/>
        </w:rPr>
      </w:pPr>
      <w:r>
        <w:rPr>
          <w:rFonts w:ascii="Lucida Sans" w:hAnsi="Lucida Sans"/>
          <w:noProof/>
          <w:color w:val="1A74B0"/>
        </w:rPr>
        <w:drawing>
          <wp:inline distT="0" distB="0" distL="0" distR="0" wp14:anchorId="7FBFFA77" wp14:editId="3E92734A">
            <wp:extent cx="4862100" cy="4981575"/>
            <wp:effectExtent l="0" t="0" r="0" b="0"/>
            <wp:docPr id="16" name="Picture 16">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76692" cy="4996525"/>
                    </a:xfrm>
                    <a:prstGeom prst="rect">
                      <a:avLst/>
                    </a:prstGeom>
                    <a:noFill/>
                    <a:ln>
                      <a:noFill/>
                    </a:ln>
                  </pic:spPr>
                </pic:pic>
              </a:graphicData>
            </a:graphic>
          </wp:inline>
        </w:drawing>
      </w:r>
    </w:p>
    <w:p w14:paraId="105A0352" w14:textId="77777777" w:rsidR="00E5050B" w:rsidRDefault="00E5050B" w:rsidP="00E5050B">
      <w:pPr>
        <w:pStyle w:val="NormalWeb"/>
        <w:shd w:val="clear" w:color="auto" w:fill="FAFAFA"/>
        <w:spacing w:before="0" w:beforeAutospacing="0"/>
        <w:rPr>
          <w:rFonts w:ascii="Lucida Sans" w:hAnsi="Lucida Sans"/>
          <w:color w:val="252525"/>
          <w:sz w:val="21"/>
          <w:szCs w:val="21"/>
        </w:rPr>
      </w:pPr>
    </w:p>
    <w:p w14:paraId="3387A4C0" w14:textId="77777777" w:rsidR="00E5050B" w:rsidRDefault="00E5050B" w:rsidP="00E5050B">
      <w:pPr>
        <w:pStyle w:val="NormalWeb"/>
        <w:shd w:val="clear" w:color="auto" w:fill="FAFAFA"/>
        <w:spacing w:before="0" w:beforeAutospacing="0"/>
        <w:rPr>
          <w:rFonts w:ascii="Lucida Sans" w:hAnsi="Lucida Sans"/>
          <w:color w:val="252525"/>
          <w:sz w:val="21"/>
          <w:szCs w:val="21"/>
        </w:rPr>
      </w:pPr>
    </w:p>
    <w:p w14:paraId="1CC635A6" w14:textId="77777777" w:rsidR="00E5050B" w:rsidRDefault="00E5050B" w:rsidP="00E5050B">
      <w:pPr>
        <w:pStyle w:val="NormalWeb"/>
        <w:shd w:val="clear" w:color="auto" w:fill="FAFAFA"/>
        <w:spacing w:before="0" w:beforeAutospacing="0"/>
        <w:rPr>
          <w:rFonts w:ascii="Lucida Sans" w:hAnsi="Lucida Sans"/>
          <w:color w:val="252525"/>
          <w:sz w:val="21"/>
          <w:szCs w:val="21"/>
        </w:rPr>
      </w:pPr>
    </w:p>
    <w:p w14:paraId="07CA9BA3" w14:textId="77777777" w:rsidR="00E5050B" w:rsidRDefault="00E5050B" w:rsidP="00E5050B">
      <w:pPr>
        <w:pStyle w:val="NormalWeb"/>
        <w:shd w:val="clear" w:color="auto" w:fill="FAFAFA"/>
        <w:spacing w:before="0" w:beforeAutospacing="0"/>
        <w:rPr>
          <w:rFonts w:ascii="Lucida Sans" w:hAnsi="Lucida Sans"/>
          <w:color w:val="252525"/>
          <w:sz w:val="21"/>
          <w:szCs w:val="21"/>
        </w:rPr>
      </w:pPr>
    </w:p>
    <w:p w14:paraId="513A32BB" w14:textId="77777777" w:rsidR="00E5050B" w:rsidRDefault="00E5050B" w:rsidP="00E5050B">
      <w:pPr>
        <w:pStyle w:val="NormalWeb"/>
        <w:shd w:val="clear" w:color="auto" w:fill="FAFAFA"/>
        <w:spacing w:before="0" w:beforeAutospacing="0"/>
        <w:rPr>
          <w:rFonts w:ascii="Lucida Sans" w:hAnsi="Lucida Sans"/>
          <w:color w:val="252525"/>
          <w:sz w:val="21"/>
          <w:szCs w:val="21"/>
        </w:rPr>
      </w:pPr>
    </w:p>
    <w:p w14:paraId="1836FCE6" w14:textId="77777777" w:rsidR="00E5050B" w:rsidRDefault="00E5050B" w:rsidP="00E5050B">
      <w:pPr>
        <w:pStyle w:val="NormalWeb"/>
        <w:shd w:val="clear" w:color="auto" w:fill="FAFAFA"/>
        <w:spacing w:before="0" w:beforeAutospacing="0"/>
        <w:rPr>
          <w:rFonts w:ascii="Lucida Sans" w:hAnsi="Lucida Sans"/>
          <w:color w:val="252525"/>
          <w:sz w:val="21"/>
          <w:szCs w:val="21"/>
        </w:rPr>
      </w:pPr>
    </w:p>
    <w:p w14:paraId="1A3DA5EB" w14:textId="77777777" w:rsidR="00E5050B" w:rsidRDefault="00E5050B" w:rsidP="00E5050B">
      <w:pPr>
        <w:pStyle w:val="NormalWeb"/>
        <w:shd w:val="clear" w:color="auto" w:fill="FAFAFA"/>
        <w:spacing w:before="0" w:beforeAutospacing="0"/>
        <w:rPr>
          <w:rFonts w:ascii="Lucida Sans" w:hAnsi="Lucida Sans"/>
          <w:color w:val="252525"/>
          <w:sz w:val="21"/>
          <w:szCs w:val="21"/>
        </w:rPr>
      </w:pPr>
    </w:p>
    <w:p w14:paraId="7D6E4696" w14:textId="1090B35D" w:rsidR="00E5050B" w:rsidRDefault="00E5050B" w:rsidP="00E5050B">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lastRenderedPageBreak/>
        <w:t>9. The </w:t>
      </w:r>
      <w:r>
        <w:rPr>
          <w:rStyle w:val="Strong"/>
          <w:rFonts w:ascii="Lucida Sans" w:hAnsi="Lucida Sans"/>
          <w:color w:val="252525"/>
          <w:sz w:val="21"/>
          <w:szCs w:val="21"/>
        </w:rPr>
        <w:t>Notes</w:t>
      </w:r>
      <w:r>
        <w:rPr>
          <w:rFonts w:ascii="Lucida Sans" w:hAnsi="Lucida Sans"/>
          <w:color w:val="252525"/>
          <w:sz w:val="21"/>
          <w:szCs w:val="21"/>
        </w:rPr>
        <w:t> tab is for internal use only. We recommend adding details here about how this URL is being used.</w:t>
      </w:r>
    </w:p>
    <w:p w14:paraId="0A96DE5C" w14:textId="73E4DC82" w:rsidR="00E5050B" w:rsidRDefault="00E5050B" w:rsidP="00E5050B">
      <w:pPr>
        <w:rPr>
          <w:rFonts w:ascii="Times New Roman" w:hAnsi="Times New Roman"/>
          <w:sz w:val="24"/>
          <w:szCs w:val="24"/>
        </w:rPr>
      </w:pPr>
      <w:r>
        <w:rPr>
          <w:rFonts w:ascii="Lucida Sans" w:hAnsi="Lucida Sans"/>
          <w:noProof/>
          <w:color w:val="1A74B0"/>
        </w:rPr>
        <w:drawing>
          <wp:inline distT="0" distB="0" distL="0" distR="0" wp14:anchorId="02F8B30D" wp14:editId="2C7A0C60">
            <wp:extent cx="4600575" cy="4680199"/>
            <wp:effectExtent l="0" t="0" r="0" b="6350"/>
            <wp:docPr id="15" name="Picture 15">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34991" cy="4715211"/>
                    </a:xfrm>
                    <a:prstGeom prst="rect">
                      <a:avLst/>
                    </a:prstGeom>
                    <a:noFill/>
                    <a:ln>
                      <a:noFill/>
                    </a:ln>
                  </pic:spPr>
                </pic:pic>
              </a:graphicData>
            </a:graphic>
          </wp:inline>
        </w:drawing>
      </w:r>
    </w:p>
    <w:p w14:paraId="3FBA504A" w14:textId="77777777" w:rsidR="00540D9C" w:rsidRDefault="00540D9C" w:rsidP="00E5050B">
      <w:pPr>
        <w:pStyle w:val="NormalWeb"/>
        <w:shd w:val="clear" w:color="auto" w:fill="FAFAFA"/>
        <w:spacing w:before="0" w:beforeAutospacing="0"/>
        <w:rPr>
          <w:rFonts w:ascii="Lucida Sans" w:hAnsi="Lucida Sans"/>
          <w:color w:val="252525"/>
          <w:sz w:val="21"/>
          <w:szCs w:val="21"/>
        </w:rPr>
      </w:pPr>
    </w:p>
    <w:p w14:paraId="58DD1842" w14:textId="637CA45C" w:rsidR="00E5050B" w:rsidRDefault="00E5050B" w:rsidP="00E5050B">
      <w:pPr>
        <w:pStyle w:val="NormalWeb"/>
        <w:shd w:val="clear" w:color="auto" w:fill="FAFAFA"/>
        <w:spacing w:before="0" w:beforeAutospacing="0"/>
        <w:rPr>
          <w:rStyle w:val="Strong"/>
          <w:rFonts w:ascii="Lucida Sans" w:hAnsi="Lucida Sans"/>
          <w:color w:val="252525"/>
          <w:sz w:val="21"/>
          <w:szCs w:val="21"/>
        </w:rPr>
      </w:pPr>
      <w:r>
        <w:rPr>
          <w:rFonts w:ascii="Lucida Sans" w:hAnsi="Lucida Sans"/>
          <w:color w:val="252525"/>
          <w:sz w:val="21"/>
          <w:szCs w:val="21"/>
        </w:rPr>
        <w:t xml:space="preserve">10. Once you have filled out </w:t>
      </w:r>
      <w:proofErr w:type="gramStart"/>
      <w:r>
        <w:rPr>
          <w:rFonts w:ascii="Lucida Sans" w:hAnsi="Lucida Sans"/>
          <w:color w:val="252525"/>
          <w:sz w:val="21"/>
          <w:szCs w:val="21"/>
        </w:rPr>
        <w:t>all of</w:t>
      </w:r>
      <w:proofErr w:type="gramEnd"/>
      <w:r>
        <w:rPr>
          <w:rFonts w:ascii="Lucida Sans" w:hAnsi="Lucida Sans"/>
          <w:color w:val="252525"/>
          <w:sz w:val="21"/>
          <w:szCs w:val="21"/>
        </w:rPr>
        <w:t xml:space="preserve"> the above information, click </w:t>
      </w:r>
      <w:r>
        <w:rPr>
          <w:rStyle w:val="Strong"/>
          <w:rFonts w:ascii="Lucida Sans" w:hAnsi="Lucida Sans"/>
          <w:color w:val="252525"/>
          <w:sz w:val="21"/>
          <w:szCs w:val="21"/>
        </w:rPr>
        <w:t>Apply,</w:t>
      </w:r>
      <w:r>
        <w:rPr>
          <w:rFonts w:ascii="Lucida Sans" w:hAnsi="Lucida Sans"/>
          <w:color w:val="252525"/>
          <w:sz w:val="21"/>
          <w:szCs w:val="21"/>
        </w:rPr>
        <w:t> and the </w:t>
      </w:r>
      <w:r>
        <w:rPr>
          <w:rStyle w:val="Strong"/>
          <w:rFonts w:ascii="Lucida Sans" w:hAnsi="Lucida Sans"/>
          <w:color w:val="252525"/>
          <w:sz w:val="21"/>
          <w:szCs w:val="21"/>
        </w:rPr>
        <w:t>URL</w:t>
      </w:r>
      <w:r>
        <w:rPr>
          <w:rFonts w:ascii="Lucida Sans" w:hAnsi="Lucida Sans"/>
          <w:color w:val="252525"/>
          <w:sz w:val="21"/>
          <w:szCs w:val="21"/>
        </w:rPr>
        <w:t> will be generated in the </w:t>
      </w:r>
      <w:r>
        <w:rPr>
          <w:rStyle w:val="Strong"/>
          <w:rFonts w:ascii="Lucida Sans" w:hAnsi="Lucida Sans"/>
          <w:color w:val="252525"/>
          <w:sz w:val="21"/>
          <w:szCs w:val="21"/>
        </w:rPr>
        <w:t>General Tab. </w:t>
      </w:r>
    </w:p>
    <w:p w14:paraId="5E9B070C" w14:textId="7C6A511D" w:rsidR="00E5050B" w:rsidRDefault="00E5050B" w:rsidP="00E5050B">
      <w:pPr>
        <w:pStyle w:val="NormalWeb"/>
        <w:shd w:val="clear" w:color="auto" w:fill="FAFAFA"/>
        <w:spacing w:before="0" w:beforeAutospacing="0"/>
        <w:rPr>
          <w:rStyle w:val="Strong"/>
          <w:rFonts w:ascii="Lucida Sans" w:hAnsi="Lucida Sans"/>
          <w:color w:val="252525"/>
          <w:sz w:val="21"/>
          <w:szCs w:val="21"/>
        </w:rPr>
      </w:pPr>
    </w:p>
    <w:p w14:paraId="15B6CC1C" w14:textId="20C10A57" w:rsidR="00E5050B" w:rsidRDefault="00E5050B" w:rsidP="00E5050B">
      <w:pPr>
        <w:pStyle w:val="NormalWeb"/>
        <w:shd w:val="clear" w:color="auto" w:fill="FAFAFA"/>
        <w:spacing w:before="0" w:beforeAutospacing="0"/>
        <w:rPr>
          <w:rStyle w:val="Strong"/>
          <w:rFonts w:ascii="Lucida Sans" w:hAnsi="Lucida Sans"/>
          <w:color w:val="252525"/>
          <w:sz w:val="21"/>
          <w:szCs w:val="21"/>
        </w:rPr>
      </w:pPr>
    </w:p>
    <w:p w14:paraId="28B67FFA" w14:textId="7C586186" w:rsidR="00E5050B" w:rsidRDefault="00E5050B" w:rsidP="00E5050B">
      <w:pPr>
        <w:pStyle w:val="NormalWeb"/>
        <w:shd w:val="clear" w:color="auto" w:fill="FAFAFA"/>
        <w:spacing w:before="0" w:beforeAutospacing="0"/>
        <w:rPr>
          <w:rStyle w:val="Strong"/>
          <w:rFonts w:ascii="Lucida Sans" w:hAnsi="Lucida Sans"/>
          <w:color w:val="252525"/>
          <w:sz w:val="21"/>
          <w:szCs w:val="21"/>
        </w:rPr>
      </w:pPr>
    </w:p>
    <w:p w14:paraId="65A24B5C" w14:textId="1E320807" w:rsidR="00E5050B" w:rsidRDefault="00E5050B" w:rsidP="00E5050B">
      <w:pPr>
        <w:pStyle w:val="NormalWeb"/>
        <w:shd w:val="clear" w:color="auto" w:fill="FAFAFA"/>
        <w:spacing w:before="0" w:beforeAutospacing="0"/>
        <w:rPr>
          <w:rStyle w:val="Strong"/>
          <w:rFonts w:ascii="Lucida Sans" w:hAnsi="Lucida Sans"/>
          <w:color w:val="252525"/>
          <w:sz w:val="21"/>
          <w:szCs w:val="21"/>
        </w:rPr>
      </w:pPr>
    </w:p>
    <w:p w14:paraId="006AB4D6" w14:textId="18A82360" w:rsidR="00E5050B" w:rsidRDefault="00E5050B" w:rsidP="00E5050B">
      <w:pPr>
        <w:pStyle w:val="NormalWeb"/>
        <w:shd w:val="clear" w:color="auto" w:fill="FAFAFA"/>
        <w:spacing w:before="0" w:beforeAutospacing="0"/>
        <w:rPr>
          <w:rStyle w:val="Strong"/>
          <w:rFonts w:ascii="Lucida Sans" w:hAnsi="Lucida Sans"/>
          <w:color w:val="252525"/>
          <w:sz w:val="21"/>
          <w:szCs w:val="21"/>
        </w:rPr>
      </w:pPr>
    </w:p>
    <w:p w14:paraId="0561E51C" w14:textId="179F09E0" w:rsidR="00E5050B" w:rsidRDefault="00E5050B" w:rsidP="00E5050B">
      <w:pPr>
        <w:pStyle w:val="NormalWeb"/>
        <w:shd w:val="clear" w:color="auto" w:fill="FAFAFA"/>
        <w:spacing w:before="0" w:beforeAutospacing="0"/>
        <w:rPr>
          <w:rStyle w:val="Strong"/>
          <w:rFonts w:ascii="Lucida Sans" w:hAnsi="Lucida Sans"/>
          <w:color w:val="252525"/>
          <w:sz w:val="21"/>
          <w:szCs w:val="21"/>
        </w:rPr>
      </w:pPr>
    </w:p>
    <w:p w14:paraId="34F87598" w14:textId="77777777" w:rsidR="00E5050B" w:rsidRDefault="00E5050B" w:rsidP="00E5050B">
      <w:pPr>
        <w:pStyle w:val="NormalWeb"/>
        <w:shd w:val="clear" w:color="auto" w:fill="FAFAFA"/>
        <w:spacing w:before="0" w:beforeAutospacing="0"/>
        <w:rPr>
          <w:rFonts w:ascii="Lucida Sans" w:hAnsi="Lucida Sans"/>
          <w:color w:val="252525"/>
          <w:sz w:val="21"/>
          <w:szCs w:val="21"/>
        </w:rPr>
      </w:pPr>
      <w:bookmarkStart w:id="0" w:name="_GoBack"/>
      <w:bookmarkEnd w:id="0"/>
      <w:r>
        <w:rPr>
          <w:rFonts w:ascii="Lucida Sans" w:hAnsi="Lucida Sans"/>
          <w:color w:val="252525"/>
          <w:sz w:val="21"/>
          <w:szCs w:val="21"/>
        </w:rPr>
        <w:lastRenderedPageBreak/>
        <w:t>11. Click the </w:t>
      </w:r>
      <w:r>
        <w:rPr>
          <w:rStyle w:val="Strong"/>
          <w:rFonts w:ascii="Lucida Sans" w:hAnsi="Lucida Sans"/>
          <w:color w:val="252525"/>
          <w:sz w:val="21"/>
          <w:szCs w:val="21"/>
        </w:rPr>
        <w:t>Copy to Clipboard</w:t>
      </w:r>
      <w:r>
        <w:rPr>
          <w:rFonts w:ascii="Lucida Sans" w:hAnsi="Lucida Sans"/>
          <w:color w:val="252525"/>
          <w:sz w:val="21"/>
          <w:szCs w:val="21"/>
        </w:rPr>
        <w:t> button to copy the URL to paste into your website. </w:t>
      </w:r>
    </w:p>
    <w:p w14:paraId="3AC404FC" w14:textId="08271945" w:rsidR="00E5050B" w:rsidRDefault="00E5050B" w:rsidP="00E5050B">
      <w:pPr>
        <w:rPr>
          <w:rFonts w:ascii="Times New Roman" w:hAnsi="Times New Roman"/>
          <w:sz w:val="24"/>
          <w:szCs w:val="24"/>
        </w:rPr>
      </w:pPr>
      <w:r>
        <w:rPr>
          <w:rFonts w:ascii="Lucida Sans" w:hAnsi="Lucida Sans"/>
          <w:noProof/>
          <w:color w:val="1A74B0"/>
        </w:rPr>
        <w:drawing>
          <wp:inline distT="0" distB="0" distL="0" distR="0" wp14:anchorId="19F9AB1A" wp14:editId="70513F13">
            <wp:extent cx="4138423" cy="4210050"/>
            <wp:effectExtent l="0" t="0" r="0" b="0"/>
            <wp:docPr id="14" name="Picture 14">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49941" cy="4221768"/>
                    </a:xfrm>
                    <a:prstGeom prst="rect">
                      <a:avLst/>
                    </a:prstGeom>
                    <a:noFill/>
                    <a:ln>
                      <a:noFill/>
                    </a:ln>
                  </pic:spPr>
                </pic:pic>
              </a:graphicData>
            </a:graphic>
          </wp:inline>
        </w:drawing>
      </w:r>
    </w:p>
    <w:p w14:paraId="49226B00" w14:textId="77777777" w:rsidR="00C51E79" w:rsidRPr="00E5050B" w:rsidRDefault="00540D9C" w:rsidP="00E5050B"/>
    <w:sectPr w:rsidR="00C51E79" w:rsidRPr="00E505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F1600"/>
    <w:multiLevelType w:val="multilevel"/>
    <w:tmpl w:val="6F7E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7F1EA1"/>
    <w:multiLevelType w:val="multilevel"/>
    <w:tmpl w:val="94FE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9E033D"/>
    <w:multiLevelType w:val="multilevel"/>
    <w:tmpl w:val="E650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521D2B"/>
    <w:multiLevelType w:val="multilevel"/>
    <w:tmpl w:val="8714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F66C66"/>
    <w:multiLevelType w:val="multilevel"/>
    <w:tmpl w:val="C86A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B04073"/>
    <w:multiLevelType w:val="multilevel"/>
    <w:tmpl w:val="8CBA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080FD1"/>
    <w:multiLevelType w:val="multilevel"/>
    <w:tmpl w:val="F428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8F0410"/>
    <w:multiLevelType w:val="multilevel"/>
    <w:tmpl w:val="07F0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
  </w:num>
  <w:num w:numId="3">
    <w:abstractNumId w:val="0"/>
  </w:num>
  <w:num w:numId="4">
    <w:abstractNumId w:val="5"/>
  </w:num>
  <w:num w:numId="5">
    <w:abstractNumId w:val="1"/>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B4"/>
    <w:rsid w:val="00015DB4"/>
    <w:rsid w:val="002F2C52"/>
    <w:rsid w:val="002F6446"/>
    <w:rsid w:val="00354DD2"/>
    <w:rsid w:val="00540D9C"/>
    <w:rsid w:val="005D4B4E"/>
    <w:rsid w:val="00736008"/>
    <w:rsid w:val="007E231B"/>
    <w:rsid w:val="00833078"/>
    <w:rsid w:val="00C46A5B"/>
    <w:rsid w:val="00E50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4022B"/>
  <w15:chartTrackingRefBased/>
  <w15:docId w15:val="{8BDA3C87-98F9-479A-B9AE-A0BE4587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15D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DB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15D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5DB4"/>
    <w:rPr>
      <w:b/>
      <w:bCs/>
    </w:rPr>
  </w:style>
  <w:style w:type="character" w:customStyle="1" w:styleId="wysiwyg-color-red">
    <w:name w:val="wysiwyg-color-red"/>
    <w:basedOn w:val="DefaultParagraphFont"/>
    <w:rsid w:val="00015DB4"/>
  </w:style>
  <w:style w:type="character" w:customStyle="1" w:styleId="wysiwyg-color-black">
    <w:name w:val="wysiwyg-color-black"/>
    <w:basedOn w:val="DefaultParagraphFont"/>
    <w:rsid w:val="00015DB4"/>
  </w:style>
  <w:style w:type="character" w:styleId="Hyperlink">
    <w:name w:val="Hyperlink"/>
    <w:basedOn w:val="DefaultParagraphFont"/>
    <w:uiPriority w:val="99"/>
    <w:semiHidden/>
    <w:unhideWhenUsed/>
    <w:rsid w:val="00015DB4"/>
    <w:rPr>
      <w:color w:val="0000FF"/>
      <w:u w:val="single"/>
    </w:rPr>
  </w:style>
  <w:style w:type="character" w:customStyle="1" w:styleId="wysiwyg-underline">
    <w:name w:val="wysiwyg-underline"/>
    <w:basedOn w:val="DefaultParagraphFont"/>
    <w:rsid w:val="00015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77228">
      <w:bodyDiv w:val="1"/>
      <w:marLeft w:val="0"/>
      <w:marRight w:val="0"/>
      <w:marTop w:val="0"/>
      <w:marBottom w:val="0"/>
      <w:divBdr>
        <w:top w:val="none" w:sz="0" w:space="0" w:color="auto"/>
        <w:left w:val="none" w:sz="0" w:space="0" w:color="auto"/>
        <w:bottom w:val="none" w:sz="0" w:space="0" w:color="auto"/>
        <w:right w:val="none" w:sz="0" w:space="0" w:color="auto"/>
      </w:divBdr>
      <w:divsChild>
        <w:div w:id="1569346219">
          <w:marLeft w:val="0"/>
          <w:marRight w:val="0"/>
          <w:marTop w:val="0"/>
          <w:marBottom w:val="0"/>
          <w:divBdr>
            <w:top w:val="none" w:sz="0" w:space="0" w:color="auto"/>
            <w:left w:val="none" w:sz="0" w:space="0" w:color="auto"/>
            <w:bottom w:val="none" w:sz="0" w:space="0" w:color="auto"/>
            <w:right w:val="none" w:sz="0" w:space="0" w:color="auto"/>
          </w:divBdr>
        </w:div>
        <w:div w:id="2118522320">
          <w:marLeft w:val="0"/>
          <w:marRight w:val="0"/>
          <w:marTop w:val="0"/>
          <w:marBottom w:val="0"/>
          <w:divBdr>
            <w:top w:val="none" w:sz="0" w:space="0" w:color="auto"/>
            <w:left w:val="none" w:sz="0" w:space="0" w:color="auto"/>
            <w:bottom w:val="none" w:sz="0" w:space="0" w:color="auto"/>
            <w:right w:val="none" w:sz="0" w:space="0" w:color="auto"/>
          </w:divBdr>
        </w:div>
        <w:div w:id="1806585528">
          <w:marLeft w:val="0"/>
          <w:marRight w:val="0"/>
          <w:marTop w:val="0"/>
          <w:marBottom w:val="0"/>
          <w:divBdr>
            <w:top w:val="none" w:sz="0" w:space="0" w:color="auto"/>
            <w:left w:val="none" w:sz="0" w:space="0" w:color="auto"/>
            <w:bottom w:val="none" w:sz="0" w:space="0" w:color="auto"/>
            <w:right w:val="none" w:sz="0" w:space="0" w:color="auto"/>
          </w:divBdr>
        </w:div>
        <w:div w:id="1040864213">
          <w:marLeft w:val="0"/>
          <w:marRight w:val="0"/>
          <w:marTop w:val="0"/>
          <w:marBottom w:val="0"/>
          <w:divBdr>
            <w:top w:val="none" w:sz="0" w:space="0" w:color="auto"/>
            <w:left w:val="none" w:sz="0" w:space="0" w:color="auto"/>
            <w:bottom w:val="none" w:sz="0" w:space="0" w:color="auto"/>
            <w:right w:val="none" w:sz="0" w:space="0" w:color="auto"/>
          </w:divBdr>
        </w:div>
        <w:div w:id="627973307">
          <w:marLeft w:val="0"/>
          <w:marRight w:val="0"/>
          <w:marTop w:val="0"/>
          <w:marBottom w:val="0"/>
          <w:divBdr>
            <w:top w:val="none" w:sz="0" w:space="0" w:color="auto"/>
            <w:left w:val="none" w:sz="0" w:space="0" w:color="auto"/>
            <w:bottom w:val="none" w:sz="0" w:space="0" w:color="auto"/>
            <w:right w:val="none" w:sz="0" w:space="0" w:color="auto"/>
          </w:divBdr>
        </w:div>
        <w:div w:id="1223440495">
          <w:marLeft w:val="0"/>
          <w:marRight w:val="0"/>
          <w:marTop w:val="0"/>
          <w:marBottom w:val="0"/>
          <w:divBdr>
            <w:top w:val="none" w:sz="0" w:space="0" w:color="auto"/>
            <w:left w:val="none" w:sz="0" w:space="0" w:color="auto"/>
            <w:bottom w:val="none" w:sz="0" w:space="0" w:color="auto"/>
            <w:right w:val="none" w:sz="0" w:space="0" w:color="auto"/>
          </w:divBdr>
        </w:div>
      </w:divsChild>
    </w:div>
    <w:div w:id="2085644501">
      <w:bodyDiv w:val="1"/>
      <w:marLeft w:val="0"/>
      <w:marRight w:val="0"/>
      <w:marTop w:val="0"/>
      <w:marBottom w:val="0"/>
      <w:divBdr>
        <w:top w:val="none" w:sz="0" w:space="0" w:color="auto"/>
        <w:left w:val="none" w:sz="0" w:space="0" w:color="auto"/>
        <w:bottom w:val="none" w:sz="0" w:space="0" w:color="auto"/>
        <w:right w:val="none" w:sz="0" w:space="0" w:color="auto"/>
      </w:divBdr>
      <w:divsChild>
        <w:div w:id="1517965721">
          <w:marLeft w:val="0"/>
          <w:marRight w:val="0"/>
          <w:marTop w:val="225"/>
          <w:marBottom w:val="0"/>
          <w:divBdr>
            <w:top w:val="none" w:sz="0" w:space="0" w:color="auto"/>
            <w:left w:val="none" w:sz="0" w:space="0" w:color="auto"/>
            <w:bottom w:val="none" w:sz="0" w:space="0" w:color="auto"/>
            <w:right w:val="none" w:sz="0" w:space="0" w:color="auto"/>
          </w:divBdr>
          <w:divsChild>
            <w:div w:id="1684284668">
              <w:marLeft w:val="0"/>
              <w:marRight w:val="0"/>
              <w:marTop w:val="90"/>
              <w:marBottom w:val="0"/>
              <w:divBdr>
                <w:top w:val="none" w:sz="0" w:space="0" w:color="auto"/>
                <w:left w:val="none" w:sz="0" w:space="0" w:color="auto"/>
                <w:bottom w:val="none" w:sz="0" w:space="0" w:color="auto"/>
                <w:right w:val="none" w:sz="0" w:space="0" w:color="auto"/>
              </w:divBdr>
              <w:divsChild>
                <w:div w:id="646713726">
                  <w:marLeft w:val="0"/>
                  <w:marRight w:val="0"/>
                  <w:marTop w:val="0"/>
                  <w:marBottom w:val="0"/>
                  <w:divBdr>
                    <w:top w:val="none" w:sz="0" w:space="0" w:color="auto"/>
                    <w:left w:val="none" w:sz="0" w:space="0" w:color="auto"/>
                    <w:bottom w:val="none" w:sz="0" w:space="0" w:color="auto"/>
                    <w:right w:val="none" w:sz="0" w:space="0" w:color="auto"/>
                  </w:divBdr>
                </w:div>
                <w:div w:id="596980923">
                  <w:marLeft w:val="0"/>
                  <w:marRight w:val="0"/>
                  <w:marTop w:val="0"/>
                  <w:marBottom w:val="0"/>
                  <w:divBdr>
                    <w:top w:val="none" w:sz="0" w:space="0" w:color="auto"/>
                    <w:left w:val="none" w:sz="0" w:space="0" w:color="auto"/>
                    <w:bottom w:val="none" w:sz="0" w:space="0" w:color="auto"/>
                    <w:right w:val="none" w:sz="0" w:space="0" w:color="auto"/>
                  </w:divBdr>
                </w:div>
                <w:div w:id="308020149">
                  <w:marLeft w:val="0"/>
                  <w:marRight w:val="0"/>
                  <w:marTop w:val="0"/>
                  <w:marBottom w:val="0"/>
                  <w:divBdr>
                    <w:top w:val="none" w:sz="0" w:space="0" w:color="auto"/>
                    <w:left w:val="none" w:sz="0" w:space="0" w:color="auto"/>
                    <w:bottom w:val="none" w:sz="0" w:space="0" w:color="auto"/>
                    <w:right w:val="none" w:sz="0" w:space="0" w:color="auto"/>
                  </w:divBdr>
                </w:div>
                <w:div w:id="204634457">
                  <w:marLeft w:val="0"/>
                  <w:marRight w:val="0"/>
                  <w:marTop w:val="0"/>
                  <w:marBottom w:val="0"/>
                  <w:divBdr>
                    <w:top w:val="none" w:sz="0" w:space="0" w:color="auto"/>
                    <w:left w:val="none" w:sz="0" w:space="0" w:color="auto"/>
                    <w:bottom w:val="none" w:sz="0" w:space="0" w:color="auto"/>
                    <w:right w:val="none" w:sz="0" w:space="0" w:color="auto"/>
                  </w:divBdr>
                </w:div>
                <w:div w:id="1938099094">
                  <w:marLeft w:val="0"/>
                  <w:marRight w:val="0"/>
                  <w:marTop w:val="0"/>
                  <w:marBottom w:val="0"/>
                  <w:divBdr>
                    <w:top w:val="none" w:sz="0" w:space="0" w:color="auto"/>
                    <w:left w:val="none" w:sz="0" w:space="0" w:color="auto"/>
                    <w:bottom w:val="none" w:sz="0" w:space="0" w:color="auto"/>
                    <w:right w:val="none" w:sz="0" w:space="0" w:color="auto"/>
                  </w:divBdr>
                </w:div>
                <w:div w:id="196222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support.agiletix.com/hc/article_attachments/115011867323/IMage_5.jpg" TargetMode="External"/><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upport.agiletix.com/hc/article_attachments/115011867263/Image_8.jpg" TargetMode="Externa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support.agiletix.com/hc/article_attachments/115011726206/Image_4.jpg" TargetMode="External"/><Relationship Id="rId24" Type="http://schemas.openxmlformats.org/officeDocument/2006/relationships/image" Target="media/image13.jpeg"/><Relationship Id="rId5" Type="http://schemas.openxmlformats.org/officeDocument/2006/relationships/hyperlink" Target="https://support.agiletix.com/hc/en-us/articles/212527186-Create-an-Agile-List-Catalog-Entry-Point" TargetMode="External"/><Relationship Id="rId15" Type="http://schemas.openxmlformats.org/officeDocument/2006/relationships/image" Target="media/image7.jpeg"/><Relationship Id="rId23" Type="http://schemas.openxmlformats.org/officeDocument/2006/relationships/hyperlink" Target="https://support.agiletix.com/hc/article_attachments/115011868623/Image_9.jpg" TargetMode="External"/><Relationship Id="rId10" Type="http://schemas.openxmlformats.org/officeDocument/2006/relationships/image" Target="media/image4.jpeg"/><Relationship Id="rId19" Type="http://schemas.openxmlformats.org/officeDocument/2006/relationships/hyperlink" Target="https://support.agiletix.com/hc/article_attachments/115011726306/IMage_7.jpg" TargetMode="External"/><Relationship Id="rId4" Type="http://schemas.openxmlformats.org/officeDocument/2006/relationships/webSettings" Target="webSettings.xml"/><Relationship Id="rId9" Type="http://schemas.openxmlformats.org/officeDocument/2006/relationships/hyperlink" Target="https://support.agiletix.com/hc/article_attachments/115011726246/Image_3.jpg" TargetMode="External"/><Relationship Id="rId14" Type="http://schemas.openxmlformats.org/officeDocument/2006/relationships/image" Target="media/image6.jpe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Ginny Boehm</cp:lastModifiedBy>
  <cp:revision>3</cp:revision>
  <dcterms:created xsi:type="dcterms:W3CDTF">2020-02-10T19:37:00Z</dcterms:created>
  <dcterms:modified xsi:type="dcterms:W3CDTF">2020-02-10T19:48:00Z</dcterms:modified>
</cp:coreProperties>
</file>