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70D0" w14:textId="7171695F" w:rsidR="00C51E79" w:rsidRDefault="00416684" w:rsidP="00416684">
      <w:pPr>
        <w:pStyle w:val="Heading1"/>
      </w:pPr>
      <w:r>
        <w:t xml:space="preserve">Order Maintenance in Web Portal Box Office  </w:t>
      </w:r>
    </w:p>
    <w:p w14:paraId="26E46277" w14:textId="22A239F0" w:rsidR="00416684" w:rsidRDefault="00416684" w:rsidP="00416684"/>
    <w:p w14:paraId="351E5FAB" w14:textId="77777777" w:rsidR="00416684" w:rsidRDefault="00416684" w:rsidP="00416684">
      <w:pPr>
        <w:pStyle w:val="NormalWeb"/>
      </w:pPr>
      <w:r>
        <w:t xml:space="preserve">1. Log into </w:t>
      </w:r>
      <w:hyperlink r:id="rId4" w:tgtFrame="_blank" w:history="1">
        <w:r>
          <w:rPr>
            <w:rStyle w:val="wysiwyg-underline"/>
            <w:color w:val="0000FF"/>
            <w:u w:val="single"/>
          </w:rPr>
          <w:t>portal.agiletix.com</w:t>
        </w:r>
      </w:hyperlink>
    </w:p>
    <w:p w14:paraId="6948EAAD" w14:textId="61999DBF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5D4583CC" wp14:editId="4EDE1A07">
            <wp:extent cx="4248150" cy="3695700"/>
            <wp:effectExtent l="0" t="0" r="0" b="0"/>
            <wp:docPr id="51" name="Picture 51" descr="Order_Maintenance_Web_Por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Order_Maintenance_Web_Portal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DA99" w14:textId="77777777" w:rsidR="00416684" w:rsidRDefault="00416684" w:rsidP="00416684">
      <w:pPr>
        <w:pStyle w:val="NormalWeb"/>
      </w:pPr>
      <w:r>
        <w:t xml:space="preserve">2. Click on the </w:t>
      </w:r>
      <w:r>
        <w:rPr>
          <w:rStyle w:val="Strong"/>
        </w:rPr>
        <w:t>Box Office</w:t>
      </w:r>
      <w:r>
        <w:t xml:space="preserve"> icon to the left of the screen. </w:t>
      </w:r>
    </w:p>
    <w:p w14:paraId="5151DAB3" w14:textId="69B2ACBA" w:rsidR="00416684" w:rsidRDefault="00416684" w:rsidP="00416684">
      <w:pPr>
        <w:pStyle w:val="NormalWeb"/>
      </w:pPr>
      <w:r>
        <w:rPr>
          <w:noProof/>
        </w:rPr>
        <w:lastRenderedPageBreak/>
        <w:drawing>
          <wp:inline distT="0" distB="0" distL="0" distR="0" wp14:anchorId="06995542" wp14:editId="436877DA">
            <wp:extent cx="5543550" cy="3552825"/>
            <wp:effectExtent l="0" t="0" r="0" b="9525"/>
            <wp:docPr id="53" name="Picture 53" descr="https://support.agiletix.com/hc/article_attachments/360004804911/Order_Maintenance_Web_Porta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upport.agiletix.com/hc/article_attachments/360004804911/Order_Maintenance_Web_Portal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EAEE" w14:textId="77777777" w:rsidR="00416684" w:rsidRDefault="00416684" w:rsidP="00416684">
      <w:pPr>
        <w:pStyle w:val="NormalWeb"/>
      </w:pPr>
      <w:r>
        <w:t>3. Enter your </w:t>
      </w:r>
      <w:r>
        <w:rPr>
          <w:rStyle w:val="Strong"/>
        </w:rPr>
        <w:t xml:space="preserve">Username, Password </w:t>
      </w:r>
      <w:r>
        <w:t>and select the</w:t>
      </w:r>
      <w:r>
        <w:rPr>
          <w:rStyle w:val="Strong"/>
        </w:rPr>
        <w:t> Terminal Key Name</w:t>
      </w:r>
      <w:r>
        <w:t> from the drop-down. </w:t>
      </w:r>
      <w:r>
        <w:rPr>
          <w:rStyle w:val="Strong"/>
        </w:rPr>
        <w:t>NOTE:</w:t>
      </w:r>
      <w:r>
        <w:t> </w:t>
      </w:r>
      <w:r>
        <w:rPr>
          <w:rStyle w:val="Emphasis"/>
        </w:rPr>
        <w:t>The </w:t>
      </w:r>
      <w:r>
        <w:rPr>
          <w:rStyle w:val="Strong"/>
          <w:i/>
          <w:iCs/>
        </w:rPr>
        <w:t>Terminal Key Name</w:t>
      </w:r>
      <w:r>
        <w:rPr>
          <w:rStyle w:val="Emphasis"/>
        </w:rPr>
        <w:t> is different from your Domain name. If you do not have a </w:t>
      </w:r>
      <w:r>
        <w:rPr>
          <w:rStyle w:val="Strong"/>
          <w:i/>
          <w:iCs/>
        </w:rPr>
        <w:t>Terminal Key Name</w:t>
      </w:r>
      <w:r>
        <w:rPr>
          <w:rStyle w:val="Emphasis"/>
        </w:rPr>
        <w:t>, please contact your Client Support Rep.</w:t>
      </w:r>
    </w:p>
    <w:p w14:paraId="4B248780" w14:textId="050E5771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58C3A183" wp14:editId="544082D0">
            <wp:extent cx="5943600" cy="3189249"/>
            <wp:effectExtent l="0" t="0" r="0" b="0"/>
            <wp:docPr id="16" name="Picture 16" descr="https://support.agiletix.com/hc/article_attachments/360004804931/Order_Maintenance_Web_Porta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pport.agiletix.com/hc/article_attachments/360004804931/Order_Maintenance_Web_Portal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F0793" w14:textId="77777777" w:rsidR="00416684" w:rsidRDefault="00416684" w:rsidP="00416684">
      <w:pPr>
        <w:pStyle w:val="NormalWeb"/>
      </w:pPr>
      <w:r>
        <w:t xml:space="preserve">4. Once you are logged in, you will be prompted to </w:t>
      </w:r>
      <w:r>
        <w:rPr>
          <w:rStyle w:val="Strong"/>
        </w:rPr>
        <w:t>Cash In.</w:t>
      </w:r>
      <w:r>
        <w:t xml:space="preserve"> Click </w:t>
      </w:r>
      <w:r>
        <w:rPr>
          <w:rStyle w:val="Strong"/>
        </w:rPr>
        <w:t>Yes</w:t>
      </w:r>
      <w:r>
        <w:t xml:space="preserve"> to cash in.  Enter in the </w:t>
      </w:r>
      <w:r>
        <w:rPr>
          <w:rStyle w:val="Strong"/>
        </w:rPr>
        <w:t>Opening Cash</w:t>
      </w:r>
      <w:r>
        <w:t xml:space="preserve"> and any other notes. Then click on the </w:t>
      </w:r>
      <w:r>
        <w:rPr>
          <w:rStyle w:val="Strong"/>
        </w:rPr>
        <w:t>Save Changes</w:t>
      </w:r>
      <w:r>
        <w:t xml:space="preserve"> button. This will tell the </w:t>
      </w:r>
      <w:r>
        <w:lastRenderedPageBreak/>
        <w:t>system that you are ready to start your shift and to process sales. By cashing in, the system will allow you to process and track all sales.</w:t>
      </w:r>
    </w:p>
    <w:p w14:paraId="65827694" w14:textId="7297EEBD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03CCC146" wp14:editId="2E439AD7">
            <wp:extent cx="5934075" cy="1524000"/>
            <wp:effectExtent l="0" t="0" r="9525" b="0"/>
            <wp:docPr id="17" name="Picture 17" descr="https://support.agiletix.com/hc/article_attachments/360004792852/Order_maintenance_Web_Portal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pport.agiletix.com/hc/article_attachments/360004792852/Order_maintenance_Web_Portal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0659" w14:textId="77777777" w:rsidR="00416684" w:rsidRDefault="00416684" w:rsidP="00416684">
      <w:pPr>
        <w:pStyle w:val="NormalWeb"/>
      </w:pPr>
      <w:r>
        <w:t xml:space="preserve">5. To look up an order enter the </w:t>
      </w:r>
      <w:r>
        <w:rPr>
          <w:rStyle w:val="Strong"/>
        </w:rPr>
        <w:t>Order Number</w:t>
      </w:r>
      <w:r>
        <w:t xml:space="preserve"> in the </w:t>
      </w:r>
      <w:r>
        <w:rPr>
          <w:rStyle w:val="Strong"/>
        </w:rPr>
        <w:t>Order # </w:t>
      </w:r>
      <w:r>
        <w:t xml:space="preserve">box in the </w:t>
      </w:r>
      <w:r>
        <w:rPr>
          <w:rStyle w:val="Strong"/>
        </w:rPr>
        <w:t>Last Orders</w:t>
      </w:r>
      <w:r>
        <w:t xml:space="preserve"> section of the</w:t>
      </w:r>
      <w:r>
        <w:rPr>
          <w:rStyle w:val="Strong"/>
        </w:rPr>
        <w:t xml:space="preserve"> User Info</w:t>
      </w:r>
      <w:r>
        <w:t xml:space="preserve"> page. Click </w:t>
      </w:r>
      <w:r>
        <w:rPr>
          <w:rStyle w:val="Strong"/>
        </w:rPr>
        <w:t xml:space="preserve">Go </w:t>
      </w:r>
      <w:r>
        <w:t>to open up that order. </w:t>
      </w:r>
    </w:p>
    <w:p w14:paraId="3D5C6477" w14:textId="03D9F5EB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5BBBE76D" wp14:editId="02753D6C">
            <wp:extent cx="5943600" cy="2937748"/>
            <wp:effectExtent l="0" t="0" r="0" b="0"/>
            <wp:docPr id="57" name="Picture 57" descr="https://support.agiletix.com/hc/article_attachments/360004793012/Order_Maintenance_Web_Porta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pport.agiletix.com/hc/article_attachments/360004793012/Order_Maintenance_Web_Portal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04CC" w14:textId="77777777" w:rsidR="00416684" w:rsidRDefault="00416684" w:rsidP="00416684">
      <w:pPr>
        <w:pStyle w:val="NormalWeb"/>
      </w:pPr>
      <w:r>
        <w:t>6. From the Order, you are able to print or resend the order confirmation. </w:t>
      </w:r>
    </w:p>
    <w:p w14:paraId="02CFB83E" w14:textId="63A33902" w:rsidR="00416684" w:rsidRDefault="00416684" w:rsidP="00416684">
      <w:pPr>
        <w:pStyle w:val="NormalWeb"/>
      </w:pPr>
      <w:r>
        <w:rPr>
          <w:noProof/>
        </w:rPr>
        <w:lastRenderedPageBreak/>
        <w:drawing>
          <wp:inline distT="0" distB="0" distL="0" distR="0" wp14:anchorId="07CEF8DE" wp14:editId="22D9E6AA">
            <wp:extent cx="5943600" cy="2937748"/>
            <wp:effectExtent l="0" t="0" r="0" b="0"/>
            <wp:docPr id="58" name="Picture 58" descr="https://support.agiletix.com/hc/article_attachments/360004793052/Order_Maintenance_Web_Portal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upport.agiletix.com/hc/article_attachments/360004793052/Order_Maintenance_Web_Portal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C37D" w14:textId="77777777" w:rsidR="00416684" w:rsidRDefault="00416684" w:rsidP="00416684">
      <w:pPr>
        <w:pStyle w:val="NormalWeb"/>
      </w:pPr>
      <w:r>
        <w:rPr>
          <w:rStyle w:val="Strong"/>
        </w:rPr>
        <w:t>Processing a Refund  </w:t>
      </w:r>
    </w:p>
    <w:p w14:paraId="0AE78F9F" w14:textId="77777777" w:rsidR="00416684" w:rsidRDefault="00416684" w:rsidP="00416684">
      <w:pPr>
        <w:pStyle w:val="NormalWeb"/>
      </w:pPr>
      <w:r>
        <w:t xml:space="preserve">1. You can process a </w:t>
      </w:r>
      <w:r>
        <w:rPr>
          <w:rStyle w:val="wysiwyg-underline"/>
        </w:rPr>
        <w:t>full refund</w:t>
      </w:r>
      <w:r>
        <w:t xml:space="preserve"> in Web Portal Box Office.  Follow steps 1 through 5 for </w:t>
      </w:r>
      <w:r>
        <w:rPr>
          <w:rStyle w:val="Strong"/>
        </w:rPr>
        <w:t>Order Maintenance. </w:t>
      </w:r>
    </w:p>
    <w:p w14:paraId="707D7EE1" w14:textId="7A1B0C3B" w:rsidR="00416684" w:rsidRDefault="00416684" w:rsidP="00416684">
      <w:pPr>
        <w:pStyle w:val="NormalWeb"/>
      </w:pPr>
      <w:r>
        <w:t xml:space="preserve">2. When on the order confirmation page, click on </w:t>
      </w:r>
      <w:r>
        <w:rPr>
          <w:rStyle w:val="Strong"/>
        </w:rPr>
        <w:t>Cancel Order</w:t>
      </w:r>
      <w:r>
        <w:t>. </w:t>
      </w:r>
    </w:p>
    <w:p w14:paraId="7AB12D90" w14:textId="4CCA251C" w:rsidR="00416684" w:rsidRDefault="00416684" w:rsidP="00416684">
      <w:pPr>
        <w:pStyle w:val="NormalWeb"/>
        <w:ind w:left="-1350"/>
      </w:pPr>
      <w:r>
        <w:rPr>
          <w:noProof/>
        </w:rPr>
        <w:drawing>
          <wp:inline distT="0" distB="0" distL="0" distR="0" wp14:anchorId="71A7A95E" wp14:editId="4216DFF3">
            <wp:extent cx="7546340" cy="729196"/>
            <wp:effectExtent l="0" t="0" r="0" b="0"/>
            <wp:docPr id="18" name="Picture 18" descr="https://support.agiletix.com/hc/article_attachments/360004834231/wboxr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pport.agiletix.com/hc/article_attachments/360004834231/wboxref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263" cy="74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97FD1" w14:textId="77777777" w:rsidR="00416684" w:rsidRDefault="00416684" w:rsidP="00416684">
      <w:pPr>
        <w:pStyle w:val="NormalWeb"/>
      </w:pPr>
      <w:r>
        <w:t xml:space="preserve">3. Enter the reason for the refund and then click </w:t>
      </w:r>
      <w:r>
        <w:rPr>
          <w:rStyle w:val="Strong"/>
        </w:rPr>
        <w:t>Submit</w:t>
      </w:r>
      <w:r>
        <w:t xml:space="preserve">. NOTE: You can only refund or cancel an </w:t>
      </w:r>
      <w:r>
        <w:rPr>
          <w:rStyle w:val="wysiwyg-underline"/>
        </w:rPr>
        <w:t>entire order</w:t>
      </w:r>
      <w:r>
        <w:t xml:space="preserve"> in Web Portal Box Office. </w:t>
      </w:r>
    </w:p>
    <w:p w14:paraId="652934FD" w14:textId="4884F918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34D39314" wp14:editId="1A486313">
            <wp:extent cx="5943600" cy="2243551"/>
            <wp:effectExtent l="0" t="0" r="0" b="4445"/>
            <wp:docPr id="19" name="Picture 19" descr="https://support.agiletix.com/hc/article_attachments/360004836111/wboxr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pport.agiletix.com/hc/article_attachments/360004836111/wboxref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B35C" w14:textId="77777777" w:rsidR="00416684" w:rsidRDefault="00416684" w:rsidP="00416684">
      <w:pPr>
        <w:pStyle w:val="NormalWeb"/>
      </w:pPr>
      <w:r>
        <w:lastRenderedPageBreak/>
        <w:t>4. You will get a confirmation that the order has been successfully canceled. </w:t>
      </w:r>
    </w:p>
    <w:p w14:paraId="2C07CE61" w14:textId="42C9C6AE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2C97344B" wp14:editId="6EAECBB5">
            <wp:extent cx="4400550" cy="1952625"/>
            <wp:effectExtent l="0" t="0" r="0" b="9525"/>
            <wp:docPr id="20" name="Picture 20" descr="wboxre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wboxref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1FC0" w14:textId="77777777" w:rsidR="00416684" w:rsidRDefault="00416684" w:rsidP="00416684">
      <w:pPr>
        <w:pStyle w:val="NormalWeb"/>
      </w:pPr>
      <w:r>
        <w:rPr>
          <w:rStyle w:val="Strong"/>
        </w:rPr>
        <w:t>Order History in Customer Record. </w:t>
      </w:r>
    </w:p>
    <w:p w14:paraId="081FF1A7" w14:textId="77777777" w:rsidR="00416684" w:rsidRDefault="00416684" w:rsidP="00416684">
      <w:pPr>
        <w:pStyle w:val="NormalWeb"/>
      </w:pPr>
      <w:r>
        <w:t>If the order number is unavailable you are able to look up a customer's order history. </w:t>
      </w:r>
    </w:p>
    <w:p w14:paraId="4C865288" w14:textId="77777777" w:rsidR="00416684" w:rsidRDefault="00416684" w:rsidP="00416684">
      <w:pPr>
        <w:pStyle w:val="NormalWeb"/>
      </w:pPr>
      <w:r>
        <w:t xml:space="preserve">1. Click on the </w:t>
      </w:r>
      <w:r>
        <w:rPr>
          <w:rStyle w:val="Strong"/>
        </w:rPr>
        <w:t>Customer Search</w:t>
      </w:r>
      <w:r>
        <w:t xml:space="preserve"> at the top of the screen. </w:t>
      </w:r>
    </w:p>
    <w:p w14:paraId="58191474" w14:textId="05C36789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3686C612" wp14:editId="112C8651">
            <wp:extent cx="5943600" cy="348674"/>
            <wp:effectExtent l="0" t="0" r="0" b="0"/>
            <wp:docPr id="21" name="Picture 21" descr="https://support.agiletix.com/hc/article_attachments/360004793092/Order_Maintenance_Web_Portal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pport.agiletix.com/hc/article_attachments/360004793092/Order_Maintenance_Web_Portal_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994E" w14:textId="77777777" w:rsidR="00416684" w:rsidRDefault="00416684" w:rsidP="00416684">
      <w:pPr>
        <w:pStyle w:val="NormalWeb"/>
      </w:pPr>
      <w:r>
        <w:t>2. Search for the</w:t>
      </w:r>
      <w:r>
        <w:rPr>
          <w:rStyle w:val="Strong"/>
        </w:rPr>
        <w:t xml:space="preserve"> Customer</w:t>
      </w:r>
      <w:r>
        <w:t xml:space="preserve"> by entering the </w:t>
      </w:r>
      <w:r>
        <w:rPr>
          <w:rStyle w:val="Strong"/>
        </w:rPr>
        <w:t>First</w:t>
      </w:r>
      <w:r>
        <w:t xml:space="preserve"> and </w:t>
      </w:r>
      <w:r>
        <w:rPr>
          <w:rStyle w:val="Strong"/>
        </w:rPr>
        <w:t>Last</w:t>
      </w:r>
      <w:r>
        <w:t xml:space="preserve"> name or the </w:t>
      </w:r>
      <w:r>
        <w:rPr>
          <w:rStyle w:val="Strong"/>
        </w:rPr>
        <w:t>Customer number</w:t>
      </w:r>
      <w:r>
        <w:t>. </w:t>
      </w:r>
    </w:p>
    <w:p w14:paraId="11302625" w14:textId="78C77350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26AD7BEF" wp14:editId="6426C5D7">
            <wp:extent cx="5943600" cy="1276840"/>
            <wp:effectExtent l="0" t="0" r="0" b="0"/>
            <wp:docPr id="22" name="Picture 22" descr="https://support.agiletix.com/hc/article_attachments/360004793212/Order_Maintenance_Web_Portal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pport.agiletix.com/hc/article_attachments/360004793212/Order_Maintenance_Web_Portal_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26FD" w14:textId="77777777" w:rsidR="00416684" w:rsidRDefault="00416684" w:rsidP="00416684">
      <w:pPr>
        <w:pStyle w:val="NormalWeb"/>
      </w:pPr>
      <w:r>
        <w:t xml:space="preserve">3. Once you have found the customer record you are looking for click on the </w:t>
      </w:r>
      <w:r>
        <w:rPr>
          <w:rStyle w:val="Strong"/>
        </w:rPr>
        <w:t>Customer Information</w:t>
      </w:r>
      <w:r>
        <w:t> button. </w:t>
      </w:r>
    </w:p>
    <w:p w14:paraId="0EC8B80A" w14:textId="19EB419F" w:rsidR="00416684" w:rsidRDefault="00416684" w:rsidP="00416684">
      <w:pPr>
        <w:pStyle w:val="NormalWeb"/>
      </w:pPr>
      <w:r>
        <w:rPr>
          <w:noProof/>
        </w:rPr>
        <w:drawing>
          <wp:inline distT="0" distB="0" distL="0" distR="0" wp14:anchorId="5E0864F9" wp14:editId="6E404CBC">
            <wp:extent cx="5943600" cy="1033670"/>
            <wp:effectExtent l="0" t="0" r="0" b="0"/>
            <wp:docPr id="23" name="Picture 23" descr="https://support.agiletix.com/hc/article_attachments/360004793232/Order_Maintenance_Web_Portal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upport.agiletix.com/hc/article_attachments/360004793232/Order_Maintenance_Web_Portal_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227C" w14:textId="77777777" w:rsidR="00416684" w:rsidRDefault="00416684" w:rsidP="00416684">
      <w:pPr>
        <w:pStyle w:val="NormalWeb"/>
      </w:pPr>
      <w:r>
        <w:t xml:space="preserve">4. Once you are in the customer record click on the </w:t>
      </w:r>
      <w:r>
        <w:rPr>
          <w:rStyle w:val="Strong"/>
        </w:rPr>
        <w:t>View Your Orders</w:t>
      </w:r>
      <w:r>
        <w:t xml:space="preserve"> button to pull up all orders in that customer record. </w:t>
      </w:r>
    </w:p>
    <w:p w14:paraId="21BCDA7F" w14:textId="49D0987C" w:rsidR="00416684" w:rsidRDefault="00416684" w:rsidP="00416684">
      <w:pPr>
        <w:pStyle w:val="NormalWeb"/>
      </w:pPr>
      <w:r>
        <w:rPr>
          <w:noProof/>
        </w:rPr>
        <w:lastRenderedPageBreak/>
        <w:drawing>
          <wp:inline distT="0" distB="0" distL="0" distR="0" wp14:anchorId="3BE0BB93" wp14:editId="5D48B83B">
            <wp:extent cx="4895850" cy="2847975"/>
            <wp:effectExtent l="0" t="0" r="0" b="9525"/>
            <wp:docPr id="24" name="Picture 24" descr="Order_Maintenance_Web_Portal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rder_Maintenance_Web_Portal_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6FFBE" w14:textId="77777777" w:rsidR="00416684" w:rsidRDefault="00416684" w:rsidP="00416684">
      <w:pPr>
        <w:pStyle w:val="NormalWeb"/>
      </w:pPr>
      <w:r>
        <w:t>5. Click on the</w:t>
      </w:r>
      <w:r>
        <w:rPr>
          <w:rStyle w:val="Strong"/>
        </w:rPr>
        <w:t xml:space="preserve"> View Order Details</w:t>
      </w:r>
      <w:r>
        <w:t> button to open the order, and from here you are able to print or resend the order confirmation. </w:t>
      </w:r>
    </w:p>
    <w:p w14:paraId="3E5E1269" w14:textId="372915B9" w:rsidR="00416684" w:rsidRDefault="00416684" w:rsidP="00416684">
      <w:pPr>
        <w:pStyle w:val="NormalWeb"/>
      </w:pPr>
      <w:r>
        <w:t> </w:t>
      </w:r>
      <w:r>
        <w:rPr>
          <w:noProof/>
        </w:rPr>
        <w:drawing>
          <wp:inline distT="0" distB="0" distL="0" distR="0" wp14:anchorId="32A65345" wp14:editId="61272E53">
            <wp:extent cx="5943600" cy="1225068"/>
            <wp:effectExtent l="0" t="0" r="0" b="0"/>
            <wp:docPr id="25" name="Picture 25" descr="https://support.agiletix.com/hc/article_attachments/360004793252/Order_Maintenance_Web_Portal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upport.agiletix.com/hc/article_attachments/360004793252/Order_Maintenance_Web_Portal_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1F71" w14:textId="77777777" w:rsidR="00416684" w:rsidRDefault="00416684" w:rsidP="00416684">
      <w:pPr>
        <w:pStyle w:val="NormalWeb"/>
      </w:pPr>
    </w:p>
    <w:p w14:paraId="39F51FAF" w14:textId="62DAEA21" w:rsidR="00416684" w:rsidRDefault="00416684" w:rsidP="00416684">
      <w:pPr>
        <w:pStyle w:val="NormalWeb"/>
      </w:pPr>
      <w:bookmarkStart w:id="0" w:name="_GoBack"/>
      <w:r>
        <w:rPr>
          <w:noProof/>
        </w:rPr>
        <w:lastRenderedPageBreak/>
        <w:drawing>
          <wp:inline distT="0" distB="0" distL="0" distR="0" wp14:anchorId="0354CF7B" wp14:editId="6B58EEA5">
            <wp:extent cx="5943600" cy="3280418"/>
            <wp:effectExtent l="0" t="0" r="0" b="0"/>
            <wp:docPr id="67" name="Picture 67" descr="https://support.agiletix.com/hc/article_attachments/360004805271/Order_Maintenance_Web_Portal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pport.agiletix.com/hc/article_attachments/360004805271/Order_Maintenance_Web_Portal_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956356" w14:textId="77777777" w:rsidR="00416684" w:rsidRPr="00416684" w:rsidRDefault="00416684" w:rsidP="00416684"/>
    <w:sectPr w:rsidR="00416684" w:rsidRPr="0041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84"/>
    <w:rsid w:val="002F2C52"/>
    <w:rsid w:val="002F6446"/>
    <w:rsid w:val="00354DD2"/>
    <w:rsid w:val="00416684"/>
    <w:rsid w:val="00621F2B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60AC"/>
  <w15:chartTrackingRefBased/>
  <w15:docId w15:val="{54267F22-76BB-4AB3-A19F-49C5A693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1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underline">
    <w:name w:val="wysiwyg-underline"/>
    <w:basedOn w:val="DefaultParagraphFont"/>
    <w:rsid w:val="00416684"/>
  </w:style>
  <w:style w:type="character" w:styleId="Strong">
    <w:name w:val="Strong"/>
    <w:basedOn w:val="DefaultParagraphFont"/>
    <w:uiPriority w:val="22"/>
    <w:qFormat/>
    <w:rsid w:val="00416684"/>
    <w:rPr>
      <w:b/>
      <w:bCs/>
    </w:rPr>
  </w:style>
  <w:style w:type="character" w:styleId="Emphasis">
    <w:name w:val="Emphasis"/>
    <w:basedOn w:val="DefaultParagraphFont"/>
    <w:uiPriority w:val="20"/>
    <w:qFormat/>
    <w:rsid w:val="00416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portal.agiletix.com/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2018-07-10T14:41:00Z</dcterms:created>
  <dcterms:modified xsi:type="dcterms:W3CDTF">2018-07-10T14:59:00Z</dcterms:modified>
</cp:coreProperties>
</file>