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C1" w:rsidRDefault="00356CC4">
      <w:pPr>
        <w:rPr>
          <w:sz w:val="28"/>
        </w:rPr>
      </w:pPr>
      <w:r w:rsidRPr="00356CC4">
        <w:rPr>
          <w:sz w:val="28"/>
        </w:rPr>
        <w:t>Creating a Service Fee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1. </w:t>
      </w:r>
      <w:hyperlink r:id="rId5" w:history="1">
        <w:r w:rsidRPr="00356CC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 xml:space="preserve">Log </w:t>
        </w:r>
        <w:proofErr w:type="gramStart"/>
        <w:r w:rsidRPr="00356CC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</w:t>
        </w:r>
        <w:proofErr w:type="gramEnd"/>
      </w:hyperlink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 to Administration. (Image 1) 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294626" cy="1720970"/>
            <wp:effectExtent l="0" t="0" r="0" b="0"/>
            <wp:docPr id="33" name="Picture 33" descr="https://agiletix.zendesk.com/hc/en-us/article_attachments/202666000/pic1l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agiletix.zendesk.com/hc/en-us/article_attachments/202666000/pic1log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26" cy="17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Image 1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2. Select the corporate organization</w:t>
      </w:r>
      <w:r w:rsidRPr="00356CC4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474345" cy="509270"/>
            <wp:effectExtent l="0" t="0" r="1905" b="5080"/>
            <wp:docPr id="32" name="Picture 32" descr="https://agiletix.zendesk.com/hc/en-us/article_attachments/202666070/Hous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giletix.zendesk.com/hc/en-us/article_attachments/202666070/HouseIc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. Open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Pricing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 folder and select the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Service Fee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 icon.  (Image 2)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627310" cy="4899804"/>
            <wp:effectExtent l="0" t="0" r="0" b="0"/>
            <wp:docPr id="31" name="Picture 31" descr="https://agiletix.zendesk.com/hc/en-us/article_attachments/202666020/pic2get_to_service_f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giletix.zendesk.com/hc/en-us/article_attachments/202666020/pic2get_to_service_fe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08" cy="49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Image 2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3. Right click in the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Service Fee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 area and select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New.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 (Image 3)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7027783" cy="2096470"/>
            <wp:effectExtent l="0" t="0" r="1905" b="0"/>
            <wp:docPr id="30" name="Picture 30" descr="https://agiletix.zendesk.com/hc/en-us/article_attachments/202666010/pic3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agiletix.zendesk.com/hc/en-us/article_attachments/202666010/pic3n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539" cy="211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Image 3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4. In the new screen you will need to select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Sales Line Type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Buyer Type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, and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Description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. Once those fields have been filled out right click in the lower area and select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Add Price Point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. (Image 4)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356CC4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5563870" cy="5149850"/>
            <wp:effectExtent l="0" t="0" r="0" b="0"/>
            <wp:docPr id="29" name="Picture 29" descr="https://agiletix.zendesk.com/hc/en-us/article_attachments/202618424/pic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agiletix.zendesk.com/hc/en-us/article_attachments/202618424/pic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514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Image 4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5. In the next screen you will need to add the beginning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Price Point Amount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. Right click in the window and select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New Price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. (Image 5)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5400040" cy="4494530"/>
            <wp:effectExtent l="0" t="0" r="0" b="1270"/>
            <wp:docPr id="28" name="Picture 28" descr="https://agiletix.zendesk.com/hc/en-us/article_attachments/202610954/pic6_pop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giletix.zendesk.com/hc/en-us/article_attachments/202610954/pic6_popu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9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Image 5  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6. A new screen will appear and this is where you will name you </w:t>
      </w:r>
      <w:proofErr w:type="spellStart"/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new</w:t>
      </w:r>
      <w:proofErr w:type="spellEnd"/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 price. You will then click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Apply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 and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OK. 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(Image 6)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3648974" cy="2673854"/>
            <wp:effectExtent l="0" t="0" r="8890" b="0"/>
            <wp:docPr id="27" name="Picture 27" descr="https://agiletix.zendesk.com/hc/en-us/article_attachments/202666050/pic8_name_the_p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agiletix.zendesk.com/hc/en-us/article_attachments/202666050/pic8_name_the_pric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090" cy="268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Image 6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7.  The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Price Distribution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 screen will appear open. Right click within the window and select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New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. (Image 7)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5264164" cy="3433313"/>
            <wp:effectExtent l="0" t="0" r="0" b="0"/>
            <wp:docPr id="26" name="Picture 26" descr="https://agiletix.zendesk.com/hc/en-us/article_attachments/202666040/pic9_next_pop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agiletix.zendesk.com/hc/en-us/article_attachments/202666040/pic9_next_popu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956" cy="346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Image 7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8. Enter the </w:t>
      </w:r>
      <w:proofErr w:type="spellStart"/>
      <w:proofErr w:type="gramStart"/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Amount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,and</w:t>
      </w:r>
      <w:proofErr w:type="spellEnd"/>
      <w:proofErr w:type="gramEnd"/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select the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Unredeemed Account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 and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Redeemed Account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. You will then click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Apply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 to save and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Ok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 to close the screen. (Image 8)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3657600" cy="3303905"/>
            <wp:effectExtent l="0" t="0" r="0" b="0"/>
            <wp:docPr id="25" name="Picture 25" descr="https://agiletix.zendesk.com/hc/en-us/article_attachments/202610824/pic10_setting_p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giletix.zendesk.com/hc/en-us/article_attachments/202610824/pic10_setting_pric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Image 8 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9. You will now be able to see your price set up in the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Price Distribution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 screen. Click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OK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 to close the screen.  (Image 9)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6775598" cy="4735734"/>
            <wp:effectExtent l="0" t="0" r="6350" b="8255"/>
            <wp:docPr id="24" name="Picture 24" descr="https://agiletix.zendesk.com/hc/en-us/article_attachments/202666030/pic11_see_your_p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agiletix.zendesk.com/hc/en-us/article_attachments/202666030/pic11_see_your_pric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950" cy="474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Image 9</w:t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10. You will see the first price point in your </w:t>
      </w:r>
      <w:r w:rsidRPr="00356C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Service Fee</w:t>
      </w: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 xml:space="preserve"> list if you need to add another price point repeat steps 4 through 8 to add additional </w:t>
      </w:r>
      <w:proofErr w:type="gramStart"/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pricing .</w:t>
      </w:r>
      <w:proofErr w:type="gramEnd"/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 (Image 10)</w:t>
      </w:r>
    </w:p>
    <w:p w:rsidR="00356CC4" w:rsidRPr="00356CC4" w:rsidRDefault="00356CC4" w:rsidP="000430D0">
      <w:pPr>
        <w:spacing w:before="100" w:beforeAutospacing="1" w:after="100" w:afterAutospacing="1" w:line="240" w:lineRule="auto"/>
        <w:ind w:left="-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bookmarkStart w:id="0" w:name="_GoBack"/>
      <w:bookmarkEnd w:id="0"/>
      <w:r w:rsidRPr="00356CC4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7418717" cy="3819779"/>
            <wp:effectExtent l="0" t="0" r="0" b="9525"/>
            <wp:docPr id="23" name="Picture 23" descr="https://agiletix.zendesk.com/hc/en-us/article_attachments/202618484/pic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agiletix.zendesk.com/hc/en-us/article_attachments/202618484/pic1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052" cy="388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C4" w:rsidRPr="00356CC4" w:rsidRDefault="00356CC4" w:rsidP="00356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6CC4">
        <w:rPr>
          <w:rFonts w:ascii="Verdana" w:eastAsia="Times New Roman" w:hAnsi="Verdana" w:cs="Times New Roman"/>
          <w:color w:val="000000"/>
          <w:sz w:val="20"/>
          <w:szCs w:val="20"/>
        </w:rPr>
        <w:t>Image 10</w:t>
      </w:r>
    </w:p>
    <w:p w:rsidR="00356CC4" w:rsidRPr="008C4293" w:rsidRDefault="00356CC4">
      <w:pPr>
        <w:rPr>
          <w:sz w:val="28"/>
        </w:rPr>
      </w:pPr>
    </w:p>
    <w:sectPr w:rsidR="00356CC4" w:rsidRPr="008C4293" w:rsidSect="008C42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5BE9"/>
    <w:multiLevelType w:val="multilevel"/>
    <w:tmpl w:val="7F2E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133AB"/>
    <w:multiLevelType w:val="multilevel"/>
    <w:tmpl w:val="ECD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93"/>
    <w:rsid w:val="000430D0"/>
    <w:rsid w:val="002F6446"/>
    <w:rsid w:val="00356CC4"/>
    <w:rsid w:val="003B05C1"/>
    <w:rsid w:val="006914D7"/>
    <w:rsid w:val="007E231B"/>
    <w:rsid w:val="008C4293"/>
    <w:rsid w:val="0093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964D"/>
  <w15:chartTrackingRefBased/>
  <w15:docId w15:val="{F42F710B-EDC5-4F2A-9E5A-6FFF3F28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4293"/>
    <w:rPr>
      <w:b/>
      <w:bCs/>
    </w:rPr>
  </w:style>
  <w:style w:type="character" w:customStyle="1" w:styleId="apple-converted-space">
    <w:name w:val="apple-converted-space"/>
    <w:basedOn w:val="DefaultParagraphFont"/>
    <w:rsid w:val="008C4293"/>
  </w:style>
  <w:style w:type="character" w:styleId="Emphasis">
    <w:name w:val="Emphasis"/>
    <w:basedOn w:val="DefaultParagraphFont"/>
    <w:uiPriority w:val="20"/>
    <w:qFormat/>
    <w:rsid w:val="008C429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56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giletix.zendesk.com/hc/en-us/articles/200617005-Log-In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2</cp:revision>
  <cp:lastPrinted>2016-10-11T15:14:00Z</cp:lastPrinted>
  <dcterms:created xsi:type="dcterms:W3CDTF">2016-10-11T15:29:00Z</dcterms:created>
  <dcterms:modified xsi:type="dcterms:W3CDTF">2016-10-11T15:29:00Z</dcterms:modified>
</cp:coreProperties>
</file>