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9F3" w:rsidRDefault="005D39F3" w:rsidP="005D39F3">
      <w:pPr>
        <w:pStyle w:val="NormalWeb"/>
        <w:ind w:left="-900"/>
        <w:rPr>
          <w:rFonts w:ascii="Verdana" w:hAnsi="Verdana"/>
          <w:color w:val="000000"/>
          <w:sz w:val="20"/>
          <w:szCs w:val="20"/>
        </w:rPr>
      </w:pPr>
      <w:r>
        <w:rPr>
          <w:rStyle w:val="Strong"/>
          <w:rFonts w:ascii="Verdana" w:hAnsi="Verdana"/>
          <w:color w:val="000000"/>
          <w:sz w:val="20"/>
          <w:szCs w:val="20"/>
        </w:rPr>
        <w:t>Catalog Items</w:t>
      </w:r>
      <w:r>
        <w:rPr>
          <w:rStyle w:val="apple-converted-space"/>
          <w:rFonts w:ascii="Verdana" w:hAnsi="Verdana"/>
          <w:color w:val="000000"/>
          <w:sz w:val="20"/>
          <w:szCs w:val="20"/>
        </w:rPr>
        <w:t> </w:t>
      </w:r>
      <w:r>
        <w:rPr>
          <w:rFonts w:ascii="Verdana" w:hAnsi="Verdana"/>
          <w:color w:val="000000"/>
          <w:sz w:val="20"/>
          <w:szCs w:val="20"/>
        </w:rPr>
        <w:t>can be used to create Merchandise or Concessions inventory to sell through AMS. Use these steps to create concession and merchandise items in</w:t>
      </w:r>
      <w:r>
        <w:rPr>
          <w:rStyle w:val="apple-converted-space"/>
          <w:rFonts w:ascii="Verdana" w:hAnsi="Verdana"/>
          <w:color w:val="000000"/>
          <w:sz w:val="20"/>
          <w:szCs w:val="20"/>
        </w:rPr>
        <w:t> </w:t>
      </w:r>
      <w:r>
        <w:rPr>
          <w:rStyle w:val="Strong"/>
          <w:rFonts w:ascii="Verdana" w:hAnsi="Verdana"/>
          <w:color w:val="000000"/>
          <w:sz w:val="20"/>
          <w:szCs w:val="20"/>
        </w:rPr>
        <w:t>Administration</w:t>
      </w:r>
      <w:r>
        <w:rPr>
          <w:rFonts w:ascii="Verdana" w:hAnsi="Verdana"/>
          <w:color w:val="000000"/>
          <w:sz w:val="20"/>
          <w:szCs w:val="20"/>
        </w:rPr>
        <w:t>.</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1. In </w:t>
      </w:r>
      <w:r>
        <w:rPr>
          <w:rStyle w:val="Strong"/>
          <w:rFonts w:ascii="Verdana" w:hAnsi="Verdana"/>
          <w:color w:val="000000"/>
          <w:sz w:val="20"/>
          <w:szCs w:val="20"/>
        </w:rPr>
        <w:t>Administration,</w:t>
      </w:r>
      <w:r>
        <w:rPr>
          <w:rStyle w:val="apple-converted-space"/>
          <w:rFonts w:ascii="Verdana" w:hAnsi="Verdana"/>
          <w:b/>
          <w:bCs/>
          <w:color w:val="000000"/>
          <w:sz w:val="20"/>
          <w:szCs w:val="20"/>
        </w:rPr>
        <w:t> </w:t>
      </w:r>
      <w:r>
        <w:rPr>
          <w:rFonts w:ascii="Verdana" w:hAnsi="Verdana"/>
          <w:color w:val="000000"/>
          <w:sz w:val="20"/>
          <w:szCs w:val="20"/>
        </w:rPr>
        <w:t>click on your</w:t>
      </w:r>
      <w:r>
        <w:rPr>
          <w:rStyle w:val="apple-converted-space"/>
          <w:rFonts w:ascii="Verdana" w:hAnsi="Verdana"/>
          <w:color w:val="000000"/>
          <w:sz w:val="20"/>
          <w:szCs w:val="20"/>
        </w:rPr>
        <w:t> </w:t>
      </w:r>
      <w:r>
        <w:rPr>
          <w:rStyle w:val="Strong"/>
          <w:rFonts w:ascii="Verdana" w:hAnsi="Verdana"/>
          <w:color w:val="000000"/>
          <w:sz w:val="20"/>
          <w:szCs w:val="20"/>
        </w:rPr>
        <w:t>Corporate Organization</w:t>
      </w:r>
      <w:r>
        <w:rPr>
          <w:rStyle w:val="apple-converted-space"/>
          <w:rFonts w:ascii="Verdana" w:hAnsi="Verdana"/>
          <w:color w:val="000000"/>
          <w:sz w:val="20"/>
          <w:szCs w:val="20"/>
        </w:rPr>
        <w:t> </w:t>
      </w:r>
      <w:r>
        <w:rPr>
          <w:rFonts w:ascii="Verdana" w:hAnsi="Verdana"/>
          <w:noProof/>
          <w:color w:val="000000"/>
          <w:sz w:val="20"/>
          <w:szCs w:val="20"/>
        </w:rPr>
        <w:drawing>
          <wp:inline distT="0" distB="0" distL="0" distR="0">
            <wp:extent cx="381000" cy="400050"/>
            <wp:effectExtent l="0" t="0" r="0" b="0"/>
            <wp:docPr id="26" name="Picture 26" descr="https://agiletix.zendesk.com/hc/en-us/article_attachments/202296344/Hou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iletix.zendesk.com/hc/en-us/article_attachments/202296344/HouseIcon.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400050"/>
                    </a:xfrm>
                    <a:prstGeom prst="rect">
                      <a:avLst/>
                    </a:prstGeom>
                    <a:noFill/>
                    <a:ln>
                      <a:noFill/>
                    </a:ln>
                  </pic:spPr>
                </pic:pic>
              </a:graphicData>
            </a:graphic>
          </wp:inline>
        </w:drawing>
      </w:r>
      <w:r>
        <w:rPr>
          <w:rFonts w:ascii="Verdana" w:hAnsi="Verdana"/>
          <w:color w:val="000000"/>
          <w:sz w:val="20"/>
          <w:szCs w:val="20"/>
        </w:rPr>
        <w:t> icon.</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2. Click on your</w:t>
      </w:r>
      <w:r>
        <w:rPr>
          <w:rStyle w:val="apple-converted-space"/>
          <w:rFonts w:ascii="Verdana" w:hAnsi="Verdana"/>
          <w:color w:val="000000"/>
          <w:sz w:val="20"/>
          <w:szCs w:val="20"/>
        </w:rPr>
        <w:t> </w:t>
      </w:r>
      <w:r>
        <w:rPr>
          <w:rStyle w:val="Strong"/>
          <w:rFonts w:ascii="Verdana" w:hAnsi="Verdana"/>
          <w:color w:val="000000"/>
          <w:sz w:val="20"/>
          <w:szCs w:val="20"/>
        </w:rPr>
        <w:t>Sales Organization</w:t>
      </w:r>
      <w:r>
        <w:rPr>
          <w:rFonts w:ascii="Verdana" w:hAnsi="Verdana"/>
          <w:color w:val="000000"/>
          <w:sz w:val="20"/>
          <w:szCs w:val="20"/>
        </w:rPr>
        <w:t> </w:t>
      </w:r>
      <w:r>
        <w:rPr>
          <w:rFonts w:ascii="Verdana" w:hAnsi="Verdana"/>
          <w:noProof/>
          <w:color w:val="000000"/>
          <w:sz w:val="20"/>
          <w:szCs w:val="20"/>
        </w:rPr>
        <w:drawing>
          <wp:inline distT="0" distB="0" distL="0" distR="0">
            <wp:extent cx="381000" cy="323850"/>
            <wp:effectExtent l="0" t="0" r="0" b="0"/>
            <wp:docPr id="25" name="Picture 25" descr="https://agiletix.zendesk.com/hc/en-us/article_attachments/202322290/BlueFolder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iletix.zendesk.com/hc/en-us/article_attachments/202322290/BlueFolderIc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Pr>
          <w:rFonts w:ascii="Verdana" w:hAnsi="Verdana"/>
          <w:color w:val="000000"/>
          <w:sz w:val="20"/>
          <w:szCs w:val="20"/>
        </w:rPr>
        <w:t xml:space="preserve">icon that has </w:t>
      </w:r>
      <w:proofErr w:type="gramStart"/>
      <w:r>
        <w:rPr>
          <w:rFonts w:ascii="Verdana" w:hAnsi="Verdana"/>
          <w:color w:val="000000"/>
          <w:sz w:val="20"/>
          <w:szCs w:val="20"/>
        </w:rPr>
        <w:t>been  set</w:t>
      </w:r>
      <w:proofErr w:type="gramEnd"/>
      <w:r>
        <w:rPr>
          <w:rFonts w:ascii="Verdana" w:hAnsi="Verdana"/>
          <w:color w:val="000000"/>
          <w:sz w:val="20"/>
          <w:szCs w:val="20"/>
        </w:rPr>
        <w:t xml:space="preserve"> up for your concessions or merchandise items.</w:t>
      </w:r>
      <w:r>
        <w:rPr>
          <w:rStyle w:val="apple-converted-space"/>
          <w:rFonts w:ascii="Verdana" w:hAnsi="Verdana"/>
          <w:b/>
          <w:bCs/>
          <w:i/>
          <w:iCs/>
          <w:color w:val="000000"/>
          <w:sz w:val="20"/>
          <w:szCs w:val="20"/>
        </w:rPr>
        <w:t> </w:t>
      </w:r>
      <w:r>
        <w:rPr>
          <w:rStyle w:val="Strong"/>
          <w:rFonts w:ascii="Verdana" w:hAnsi="Verdana"/>
          <w:i/>
          <w:iCs/>
          <w:color w:val="000000"/>
          <w:sz w:val="20"/>
          <w:szCs w:val="20"/>
        </w:rPr>
        <w:t>NOTE:</w:t>
      </w:r>
      <w:r>
        <w:rPr>
          <w:rStyle w:val="Emphasis"/>
          <w:rFonts w:ascii="Verdana" w:hAnsi="Verdana"/>
          <w:color w:val="000000"/>
          <w:sz w:val="20"/>
          <w:szCs w:val="20"/>
        </w:rPr>
        <w:t> Check with your system administrator to confirm which </w:t>
      </w:r>
      <w:r>
        <w:rPr>
          <w:rStyle w:val="Strong"/>
          <w:rFonts w:ascii="Verdana" w:hAnsi="Verdana"/>
          <w:i/>
          <w:iCs/>
          <w:color w:val="000000"/>
          <w:sz w:val="20"/>
          <w:szCs w:val="20"/>
        </w:rPr>
        <w:t>Sales Organization(s)</w:t>
      </w:r>
      <w:r>
        <w:rPr>
          <w:rStyle w:val="apple-converted-space"/>
          <w:rFonts w:ascii="Verdana" w:hAnsi="Verdana"/>
          <w:i/>
          <w:iCs/>
          <w:color w:val="000000"/>
          <w:sz w:val="20"/>
          <w:szCs w:val="20"/>
        </w:rPr>
        <w:t> </w:t>
      </w:r>
      <w:r>
        <w:rPr>
          <w:rStyle w:val="Emphasis"/>
          <w:rFonts w:ascii="Verdana" w:hAnsi="Verdana"/>
          <w:color w:val="000000"/>
          <w:sz w:val="20"/>
          <w:szCs w:val="20"/>
        </w:rPr>
        <w:t>these items need to be built.</w:t>
      </w:r>
    </w:p>
    <w:p w:rsidR="005D39F3" w:rsidRDefault="005D39F3" w:rsidP="005D39F3">
      <w:pPr>
        <w:pStyle w:val="NormalWeb"/>
        <w:ind w:left="-900"/>
        <w:rPr>
          <w:rFonts w:ascii="Verdana" w:hAnsi="Verdana"/>
          <w:color w:val="000000"/>
          <w:sz w:val="20"/>
          <w:szCs w:val="20"/>
        </w:rPr>
      </w:pPr>
      <w:r>
        <w:rPr>
          <w:rStyle w:val="Emphasis"/>
          <w:rFonts w:ascii="Verdana" w:hAnsi="Verdana"/>
          <w:color w:val="000000"/>
          <w:sz w:val="20"/>
          <w:szCs w:val="20"/>
        </w:rPr>
        <w:t>3.</w:t>
      </w:r>
      <w:r>
        <w:rPr>
          <w:rStyle w:val="apple-converted-space"/>
          <w:rFonts w:ascii="Verdana" w:hAnsi="Verdana"/>
          <w:i/>
          <w:iCs/>
          <w:color w:val="000000"/>
          <w:sz w:val="20"/>
          <w:szCs w:val="20"/>
        </w:rPr>
        <w:t> </w:t>
      </w:r>
      <w:r>
        <w:rPr>
          <w:rFonts w:ascii="Verdana" w:hAnsi="Verdana"/>
          <w:color w:val="000000"/>
          <w:sz w:val="20"/>
          <w:szCs w:val="20"/>
        </w:rPr>
        <w:t>Once you are in the correct</w:t>
      </w:r>
      <w:r>
        <w:rPr>
          <w:rStyle w:val="apple-converted-space"/>
          <w:rFonts w:ascii="Verdana" w:hAnsi="Verdana"/>
          <w:color w:val="000000"/>
          <w:sz w:val="20"/>
          <w:szCs w:val="20"/>
        </w:rPr>
        <w:t> </w:t>
      </w:r>
      <w:r>
        <w:rPr>
          <w:rStyle w:val="Strong"/>
          <w:rFonts w:ascii="Verdana" w:hAnsi="Verdana"/>
          <w:color w:val="000000"/>
          <w:sz w:val="20"/>
          <w:szCs w:val="20"/>
        </w:rPr>
        <w:t>Sales Organization</w:t>
      </w:r>
      <w:r>
        <w:rPr>
          <w:rFonts w:ascii="Verdana" w:hAnsi="Verdana"/>
          <w:color w:val="000000"/>
          <w:sz w:val="20"/>
          <w:szCs w:val="20"/>
        </w:rPr>
        <w:t> folder, double click on the catalog icon</w:t>
      </w:r>
      <w:r>
        <w:rPr>
          <w:rFonts w:ascii="Verdana" w:hAnsi="Verdana"/>
          <w:noProof/>
          <w:color w:val="000000"/>
          <w:sz w:val="20"/>
          <w:szCs w:val="20"/>
        </w:rPr>
        <w:drawing>
          <wp:inline distT="0" distB="0" distL="0" distR="0">
            <wp:extent cx="381000" cy="323850"/>
            <wp:effectExtent l="0" t="0" r="0" b="0"/>
            <wp:docPr id="24" name="Picture 24" descr="https://agiletix.zendesk.com/hc/en-us/article_attachments/202296384/Catalog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giletix.zendesk.com/hc/en-us/article_attachments/202296384/CatalogIco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Pr>
          <w:rFonts w:ascii="Verdana" w:hAnsi="Verdana"/>
          <w:color w:val="000000"/>
          <w:sz w:val="20"/>
          <w:szCs w:val="20"/>
        </w:rPr>
        <w:t> to start entering your items.</w:t>
      </w:r>
    </w:p>
    <w:p w:rsidR="005D39F3" w:rsidRDefault="005D39F3" w:rsidP="005D39F3">
      <w:pPr>
        <w:pStyle w:val="NormalWeb"/>
        <w:spacing w:after="240" w:afterAutospacing="0"/>
        <w:ind w:left="-900"/>
        <w:rPr>
          <w:rFonts w:ascii="Verdana" w:hAnsi="Verdana"/>
          <w:color w:val="000000"/>
          <w:sz w:val="20"/>
          <w:szCs w:val="20"/>
        </w:rPr>
      </w:pPr>
      <w:r>
        <w:rPr>
          <w:rFonts w:ascii="Verdana" w:hAnsi="Verdana"/>
          <w:color w:val="000000"/>
          <w:sz w:val="20"/>
          <w:szCs w:val="20"/>
        </w:rPr>
        <w:t>4. The</w:t>
      </w:r>
      <w:r>
        <w:rPr>
          <w:rStyle w:val="apple-converted-space"/>
          <w:rFonts w:ascii="Verdana" w:hAnsi="Verdana"/>
          <w:color w:val="000000"/>
          <w:sz w:val="20"/>
          <w:szCs w:val="20"/>
        </w:rPr>
        <w:t> </w:t>
      </w:r>
      <w:r>
        <w:rPr>
          <w:rStyle w:val="Strong"/>
          <w:rFonts w:ascii="Verdana" w:hAnsi="Verdana"/>
          <w:color w:val="000000"/>
          <w:sz w:val="20"/>
          <w:szCs w:val="20"/>
        </w:rPr>
        <w:t>Product</w:t>
      </w:r>
      <w:r>
        <w:rPr>
          <w:rStyle w:val="apple-converted-space"/>
          <w:rFonts w:ascii="Verdana" w:hAnsi="Verdana"/>
          <w:b/>
          <w:bCs/>
          <w:color w:val="000000"/>
          <w:sz w:val="20"/>
          <w:szCs w:val="20"/>
        </w:rPr>
        <w:t> </w:t>
      </w:r>
      <w:r>
        <w:rPr>
          <w:rFonts w:ascii="Verdana" w:hAnsi="Verdana"/>
          <w:color w:val="000000"/>
          <w:sz w:val="20"/>
          <w:szCs w:val="20"/>
        </w:rPr>
        <w:t>area is where you will input all of the different types of items. To add an item; right click in white space and select </w:t>
      </w:r>
      <w:r>
        <w:rPr>
          <w:rStyle w:val="Strong"/>
          <w:rFonts w:ascii="Verdana" w:hAnsi="Verdana"/>
          <w:color w:val="000000"/>
          <w:sz w:val="20"/>
          <w:szCs w:val="20"/>
        </w:rPr>
        <w:t>New</w:t>
      </w:r>
      <w:r>
        <w:rPr>
          <w:rStyle w:val="apple-converted-space"/>
          <w:rFonts w:ascii="Verdana" w:hAnsi="Verdana"/>
          <w:color w:val="000000"/>
          <w:sz w:val="20"/>
          <w:szCs w:val="20"/>
        </w:rPr>
        <w:t> </w:t>
      </w:r>
      <w:r>
        <w:rPr>
          <w:rFonts w:ascii="Verdana" w:hAnsi="Verdana"/>
          <w:color w:val="000000"/>
          <w:sz w:val="20"/>
          <w:szCs w:val="20"/>
        </w:rPr>
        <w:t>(See Image 2).</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drawing>
          <wp:inline distT="0" distB="0" distL="0" distR="0">
            <wp:extent cx="6141310" cy="4762273"/>
            <wp:effectExtent l="0" t="0" r="0" b="635"/>
            <wp:docPr id="23" name="Picture 23" descr="https://agiletix.zendesk.com/hc/en-us/article_attachments/202322210/CAT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giletix.zendesk.com/hc/en-us/article_attachments/202322210/CATIMG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5806" cy="4781269"/>
                    </a:xfrm>
                    <a:prstGeom prst="rect">
                      <a:avLst/>
                    </a:prstGeom>
                    <a:noFill/>
                    <a:ln>
                      <a:noFill/>
                    </a:ln>
                  </pic:spPr>
                </pic:pic>
              </a:graphicData>
            </a:graphic>
          </wp:inline>
        </w:drawing>
      </w:r>
      <w:r>
        <w:rPr>
          <w:rFonts w:ascii="Verdana" w:hAnsi="Verdana"/>
          <w:color w:val="000000"/>
          <w:sz w:val="20"/>
          <w:szCs w:val="20"/>
        </w:rPr>
        <w:br/>
        <w:t>Image 2 </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lastRenderedPageBreak/>
        <w:t>5. A </w:t>
      </w:r>
      <w:r>
        <w:rPr>
          <w:rStyle w:val="Strong"/>
          <w:rFonts w:ascii="Verdana" w:hAnsi="Verdana"/>
          <w:color w:val="000000"/>
          <w:sz w:val="20"/>
          <w:szCs w:val="20"/>
        </w:rPr>
        <w:t>Catalog Product</w:t>
      </w:r>
      <w:r>
        <w:rPr>
          <w:rFonts w:ascii="Verdana" w:hAnsi="Verdana"/>
          <w:color w:val="000000"/>
          <w:sz w:val="20"/>
          <w:szCs w:val="20"/>
        </w:rPr>
        <w:t> window will appear. (See Image 3).</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drawing>
          <wp:inline distT="0" distB="0" distL="0" distR="0">
            <wp:extent cx="7134225" cy="4834487"/>
            <wp:effectExtent l="0" t="0" r="0" b="4445"/>
            <wp:docPr id="22" name="Picture 22" descr="https://agiletix.zendesk.com/hc/en-us/article_attachments/202322200/CAT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giletix.zendesk.com/hc/en-us/article_attachments/202322200/CATIMG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5157" cy="4855448"/>
                    </a:xfrm>
                    <a:prstGeom prst="rect">
                      <a:avLst/>
                    </a:prstGeom>
                    <a:noFill/>
                    <a:ln>
                      <a:noFill/>
                    </a:ln>
                  </pic:spPr>
                </pic:pic>
              </a:graphicData>
            </a:graphic>
          </wp:inline>
        </w:drawing>
      </w:r>
      <w:r>
        <w:rPr>
          <w:rFonts w:ascii="Verdana" w:hAnsi="Verdana"/>
          <w:color w:val="000000"/>
          <w:sz w:val="20"/>
          <w:szCs w:val="20"/>
        </w:rPr>
        <w:br/>
        <w:t>Image 3</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A. General Tab</w:t>
      </w:r>
      <w:r>
        <w:rPr>
          <w:rFonts w:ascii="Verdana" w:hAnsi="Verdana"/>
          <w:b/>
          <w:bCs/>
          <w:i/>
          <w:iCs/>
          <w:color w:val="000000"/>
          <w:sz w:val="20"/>
          <w:szCs w:val="20"/>
          <w:u w:val="single"/>
        </w:rPr>
        <w:br/>
      </w:r>
      <w:r>
        <w:rPr>
          <w:rFonts w:ascii="Verdana" w:hAnsi="Verdana"/>
          <w:b/>
          <w:bCs/>
          <w:i/>
          <w:iCs/>
          <w:color w:val="000000"/>
          <w:sz w:val="20"/>
          <w:szCs w:val="20"/>
          <w:u w:val="single"/>
        </w:rPr>
        <w:br/>
      </w:r>
      <w:r>
        <w:rPr>
          <w:rStyle w:val="Emphasis"/>
          <w:rFonts w:ascii="Verdana" w:hAnsi="Verdana"/>
          <w:b/>
          <w:bCs/>
          <w:color w:val="000000"/>
          <w:sz w:val="20"/>
          <w:szCs w:val="20"/>
        </w:rPr>
        <w:t>Sales Line Type</w:t>
      </w:r>
      <w:r>
        <w:rPr>
          <w:rFonts w:ascii="Verdana" w:hAnsi="Verdana"/>
          <w:color w:val="000000"/>
          <w:sz w:val="20"/>
          <w:szCs w:val="20"/>
        </w:rPr>
        <w:t>: A</w:t>
      </w:r>
      <w:r>
        <w:rPr>
          <w:rStyle w:val="apple-converted-space"/>
          <w:rFonts w:ascii="Verdana" w:hAnsi="Verdana"/>
          <w:color w:val="000000"/>
          <w:sz w:val="20"/>
          <w:szCs w:val="20"/>
        </w:rPr>
        <w:t> </w:t>
      </w:r>
      <w:r>
        <w:rPr>
          <w:rStyle w:val="Strong"/>
          <w:rFonts w:ascii="Verdana" w:hAnsi="Verdana"/>
          <w:color w:val="000000"/>
          <w:sz w:val="20"/>
          <w:szCs w:val="20"/>
        </w:rPr>
        <w:t>Sales Line Type</w:t>
      </w:r>
      <w:r>
        <w:rPr>
          <w:rStyle w:val="apple-converted-space"/>
          <w:rFonts w:ascii="Verdana" w:hAnsi="Verdana"/>
          <w:color w:val="000000"/>
          <w:sz w:val="20"/>
          <w:szCs w:val="20"/>
        </w:rPr>
        <w:t> </w:t>
      </w:r>
      <w:r>
        <w:rPr>
          <w:rFonts w:ascii="Verdana" w:hAnsi="Verdana"/>
          <w:color w:val="000000"/>
          <w:sz w:val="20"/>
          <w:szCs w:val="20"/>
        </w:rPr>
        <w:t>defines the actual items being sold. A</w:t>
      </w:r>
      <w:r>
        <w:rPr>
          <w:rStyle w:val="apple-converted-space"/>
          <w:rFonts w:ascii="Verdana" w:hAnsi="Verdana"/>
          <w:color w:val="000000"/>
          <w:sz w:val="20"/>
          <w:szCs w:val="20"/>
        </w:rPr>
        <w:t> </w:t>
      </w:r>
      <w:r>
        <w:rPr>
          <w:rStyle w:val="Strong"/>
          <w:rFonts w:ascii="Verdana" w:hAnsi="Verdana"/>
          <w:color w:val="000000"/>
          <w:sz w:val="20"/>
          <w:szCs w:val="20"/>
        </w:rPr>
        <w:t>Sales Line Type</w:t>
      </w:r>
      <w:r>
        <w:rPr>
          <w:rStyle w:val="apple-converted-space"/>
          <w:rFonts w:ascii="Verdana" w:hAnsi="Verdana"/>
          <w:color w:val="000000"/>
          <w:sz w:val="20"/>
          <w:szCs w:val="20"/>
        </w:rPr>
        <w:t> </w:t>
      </w:r>
      <w:r>
        <w:rPr>
          <w:rFonts w:ascii="Verdana" w:hAnsi="Verdana"/>
          <w:color w:val="000000"/>
          <w:sz w:val="20"/>
          <w:szCs w:val="20"/>
        </w:rPr>
        <w:t>is established under a sales line to define what is being sold regardless of the underlying mechanics (</w:t>
      </w:r>
      <w:r>
        <w:rPr>
          <w:rStyle w:val="Strong"/>
          <w:rFonts w:ascii="Verdana" w:hAnsi="Verdana"/>
          <w:color w:val="000000"/>
          <w:sz w:val="20"/>
          <w:szCs w:val="20"/>
        </w:rPr>
        <w:t>Sales Line</w:t>
      </w:r>
      <w:r>
        <w:rPr>
          <w:rFonts w:ascii="Verdana" w:hAnsi="Verdana"/>
          <w:color w:val="000000"/>
          <w:sz w:val="20"/>
          <w:szCs w:val="20"/>
        </w:rPr>
        <w:t>) being used to process the sale.  Select the correct </w:t>
      </w:r>
      <w:r>
        <w:rPr>
          <w:rStyle w:val="Strong"/>
          <w:rFonts w:ascii="Verdana" w:hAnsi="Verdana"/>
          <w:color w:val="000000"/>
          <w:sz w:val="20"/>
          <w:szCs w:val="20"/>
        </w:rPr>
        <w:t>Sales Line Type</w:t>
      </w:r>
      <w:r>
        <w:rPr>
          <w:rStyle w:val="apple-converted-space"/>
          <w:rFonts w:ascii="Verdana" w:hAnsi="Verdana"/>
          <w:color w:val="000000"/>
          <w:sz w:val="20"/>
          <w:szCs w:val="20"/>
        </w:rPr>
        <w:t> </w:t>
      </w:r>
      <w:r>
        <w:rPr>
          <w:rFonts w:ascii="Verdana" w:hAnsi="Verdana"/>
          <w:color w:val="000000"/>
          <w:sz w:val="20"/>
          <w:szCs w:val="20"/>
        </w:rPr>
        <w:t>from the drop down. If there isn't a category in the drop down, click on the</w:t>
      </w:r>
      <w:r>
        <w:rPr>
          <w:rStyle w:val="apple-converted-space"/>
          <w:rFonts w:ascii="Verdana" w:hAnsi="Verdana"/>
          <w:color w:val="000000"/>
          <w:sz w:val="20"/>
          <w:szCs w:val="20"/>
        </w:rPr>
        <w:t> </w:t>
      </w:r>
      <w:r>
        <w:rPr>
          <w:rStyle w:val="Strong"/>
          <w:rFonts w:ascii="Verdana" w:hAnsi="Verdana"/>
          <w:color w:val="000000"/>
          <w:sz w:val="20"/>
          <w:szCs w:val="20"/>
        </w:rPr>
        <w:t>Ellipsis</w:t>
      </w:r>
      <w:r>
        <w:rPr>
          <w:rStyle w:val="apple-converted-space"/>
          <w:rFonts w:ascii="Verdana" w:hAnsi="Verdana"/>
          <w:color w:val="000000"/>
          <w:sz w:val="20"/>
          <w:szCs w:val="20"/>
        </w:rPr>
        <w:t> </w:t>
      </w:r>
      <w:r>
        <w:rPr>
          <w:rFonts w:ascii="Verdana" w:hAnsi="Verdana"/>
          <w:color w:val="000000"/>
          <w:sz w:val="20"/>
          <w:szCs w:val="20"/>
        </w:rPr>
        <w:t>button to the right of the drop down and create a new Sales Line Type category.   (See Image 4).</w:t>
      </w:r>
      <w:r>
        <w:rPr>
          <w:rFonts w:ascii="Verdana" w:hAnsi="Verdana"/>
          <w:color w:val="000000"/>
          <w:sz w:val="20"/>
          <w:szCs w:val="20"/>
          <w:u w:val="single"/>
        </w:rPr>
        <w:br/>
      </w:r>
      <w:r>
        <w:rPr>
          <w:rFonts w:ascii="Verdana" w:hAnsi="Verdana"/>
          <w:color w:val="000000"/>
          <w:sz w:val="20"/>
          <w:szCs w:val="20"/>
          <w:u w:val="single"/>
        </w:rPr>
        <w:br/>
      </w:r>
      <w:r>
        <w:rPr>
          <w:rFonts w:ascii="Verdana" w:hAnsi="Verdana"/>
          <w:noProof/>
          <w:color w:val="000000"/>
          <w:sz w:val="20"/>
          <w:szCs w:val="20"/>
        </w:rPr>
        <w:drawing>
          <wp:inline distT="0" distB="0" distL="0" distR="0">
            <wp:extent cx="3990975" cy="742950"/>
            <wp:effectExtent l="0" t="0" r="9525" b="0"/>
            <wp:docPr id="21" name="Picture 21" descr="https://agiletix.zendesk.com/hc/en-us/article_attachments/202296214/CAT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giletix.zendesk.com/hc/en-us/article_attachments/202296214/CATIMG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0975" cy="742950"/>
                    </a:xfrm>
                    <a:prstGeom prst="rect">
                      <a:avLst/>
                    </a:prstGeom>
                    <a:noFill/>
                    <a:ln>
                      <a:noFill/>
                    </a:ln>
                  </pic:spPr>
                </pic:pic>
              </a:graphicData>
            </a:graphic>
          </wp:inline>
        </w:drawing>
      </w:r>
      <w:r>
        <w:rPr>
          <w:rFonts w:ascii="Verdana" w:hAnsi="Verdana"/>
          <w:color w:val="000000"/>
          <w:sz w:val="20"/>
          <w:szCs w:val="20"/>
          <w:u w:val="single"/>
        </w:rPr>
        <w:br/>
      </w:r>
      <w:r>
        <w:rPr>
          <w:rFonts w:ascii="Verdana" w:hAnsi="Verdana"/>
          <w:color w:val="000000"/>
          <w:sz w:val="20"/>
          <w:szCs w:val="20"/>
        </w:rPr>
        <w:t>Image 4</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u w:val="single"/>
        </w:rPr>
        <w:br/>
      </w:r>
      <w:r>
        <w:rPr>
          <w:rStyle w:val="Strong"/>
          <w:rFonts w:ascii="Verdana" w:hAnsi="Verdana"/>
          <w:i/>
          <w:iCs/>
          <w:color w:val="000000"/>
          <w:sz w:val="20"/>
          <w:szCs w:val="20"/>
        </w:rPr>
        <w:t>Product Group</w:t>
      </w:r>
      <w:r>
        <w:rPr>
          <w:rStyle w:val="Emphasis"/>
          <w:rFonts w:ascii="Verdana" w:hAnsi="Verdana"/>
          <w:color w:val="000000"/>
          <w:sz w:val="20"/>
          <w:szCs w:val="20"/>
        </w:rPr>
        <w:t>:</w:t>
      </w:r>
      <w:r>
        <w:rPr>
          <w:rStyle w:val="apple-converted-space"/>
          <w:rFonts w:ascii="Verdana" w:hAnsi="Verdana"/>
          <w:i/>
          <w:iCs/>
          <w:color w:val="000000"/>
          <w:sz w:val="20"/>
          <w:szCs w:val="20"/>
        </w:rPr>
        <w:t> </w:t>
      </w:r>
      <w:r>
        <w:rPr>
          <w:rStyle w:val="Strong"/>
          <w:rFonts w:ascii="Verdana" w:hAnsi="Verdana"/>
          <w:color w:val="000000"/>
          <w:sz w:val="20"/>
          <w:szCs w:val="20"/>
        </w:rPr>
        <w:t>Product Group</w:t>
      </w:r>
      <w:r>
        <w:rPr>
          <w:rStyle w:val="apple-converted-space"/>
          <w:rFonts w:ascii="Verdana" w:hAnsi="Verdana"/>
          <w:color w:val="000000"/>
          <w:sz w:val="20"/>
          <w:szCs w:val="20"/>
        </w:rPr>
        <w:t> </w:t>
      </w:r>
      <w:r>
        <w:rPr>
          <w:rFonts w:ascii="Verdana" w:hAnsi="Verdana"/>
          <w:color w:val="000000"/>
          <w:sz w:val="20"/>
          <w:szCs w:val="20"/>
        </w:rPr>
        <w:t>allows you to group like items together (i.e. Popcorn, Cookies, Candy are all items that can be grouped together under the</w:t>
      </w:r>
      <w:r>
        <w:rPr>
          <w:rStyle w:val="apple-converted-space"/>
          <w:rFonts w:ascii="Verdana" w:hAnsi="Verdana"/>
          <w:color w:val="000000"/>
          <w:sz w:val="20"/>
          <w:szCs w:val="20"/>
        </w:rPr>
        <w:t> </w:t>
      </w:r>
      <w:r>
        <w:rPr>
          <w:rStyle w:val="Strong"/>
          <w:rFonts w:ascii="Verdana" w:hAnsi="Verdana"/>
          <w:color w:val="000000"/>
          <w:sz w:val="20"/>
          <w:szCs w:val="20"/>
        </w:rPr>
        <w:t>Product Group</w:t>
      </w:r>
      <w:r>
        <w:rPr>
          <w:rStyle w:val="apple-converted-space"/>
          <w:rFonts w:ascii="Verdana" w:hAnsi="Verdana"/>
          <w:color w:val="000000"/>
          <w:sz w:val="20"/>
          <w:szCs w:val="20"/>
        </w:rPr>
        <w:t> </w:t>
      </w:r>
      <w:r>
        <w:rPr>
          <w:rFonts w:ascii="Verdana" w:hAnsi="Verdana"/>
          <w:color w:val="000000"/>
          <w:sz w:val="20"/>
          <w:szCs w:val="20"/>
        </w:rPr>
        <w:t>"</w:t>
      </w:r>
      <w:r>
        <w:rPr>
          <w:rStyle w:val="Emphasis"/>
          <w:rFonts w:ascii="Verdana" w:hAnsi="Verdana"/>
          <w:color w:val="000000"/>
          <w:sz w:val="20"/>
          <w:szCs w:val="20"/>
        </w:rPr>
        <w:t>Food</w:t>
      </w:r>
      <w:proofErr w:type="gramStart"/>
      <w:r>
        <w:rPr>
          <w:rFonts w:ascii="Verdana" w:hAnsi="Verdana"/>
          <w:color w:val="000000"/>
          <w:sz w:val="20"/>
          <w:szCs w:val="20"/>
        </w:rPr>
        <w:t>" )</w:t>
      </w:r>
      <w:proofErr w:type="gramEnd"/>
      <w:r>
        <w:rPr>
          <w:rFonts w:ascii="Verdana" w:hAnsi="Verdana"/>
          <w:color w:val="000000"/>
          <w:sz w:val="20"/>
          <w:szCs w:val="20"/>
        </w:rPr>
        <w:t>(S</w:t>
      </w:r>
      <w:bookmarkStart w:id="0" w:name="_GoBack"/>
      <w:bookmarkEnd w:id="0"/>
      <w:r>
        <w:rPr>
          <w:rFonts w:ascii="Verdana" w:hAnsi="Verdana"/>
          <w:color w:val="000000"/>
          <w:sz w:val="20"/>
          <w:szCs w:val="20"/>
        </w:rPr>
        <w:t>ee Image 5). </w:t>
      </w:r>
      <w:r>
        <w:rPr>
          <w:rFonts w:ascii="Verdana" w:hAnsi="Verdana"/>
          <w:i/>
          <w:iCs/>
          <w:color w:val="000000"/>
          <w:sz w:val="20"/>
          <w:szCs w:val="20"/>
          <w:u w:val="single"/>
        </w:rPr>
        <w:br/>
      </w:r>
      <w:r>
        <w:rPr>
          <w:rFonts w:ascii="Verdana" w:hAnsi="Verdana"/>
          <w:i/>
          <w:iCs/>
          <w:color w:val="000000"/>
          <w:sz w:val="20"/>
          <w:szCs w:val="20"/>
          <w:u w:val="single"/>
        </w:rPr>
        <w:lastRenderedPageBreak/>
        <w:br/>
      </w:r>
      <w:r>
        <w:rPr>
          <w:rFonts w:ascii="Verdana" w:hAnsi="Verdana"/>
          <w:noProof/>
          <w:color w:val="000000"/>
          <w:sz w:val="20"/>
          <w:szCs w:val="20"/>
        </w:rPr>
        <w:drawing>
          <wp:inline distT="0" distB="0" distL="0" distR="0">
            <wp:extent cx="3895725" cy="647700"/>
            <wp:effectExtent l="0" t="0" r="9525" b="0"/>
            <wp:docPr id="20" name="Picture 20" descr="https://agiletix.zendesk.com/hc/en-us/article_attachments/202322190/CAT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giletix.zendesk.com/hc/en-us/article_attachments/202322190/CATIMG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5725" cy="647700"/>
                    </a:xfrm>
                    <a:prstGeom prst="rect">
                      <a:avLst/>
                    </a:prstGeom>
                    <a:noFill/>
                    <a:ln>
                      <a:noFill/>
                    </a:ln>
                  </pic:spPr>
                </pic:pic>
              </a:graphicData>
            </a:graphic>
          </wp:inline>
        </w:drawing>
      </w:r>
      <w:r>
        <w:rPr>
          <w:rFonts w:ascii="Verdana" w:hAnsi="Verdana"/>
          <w:color w:val="000000"/>
          <w:sz w:val="20"/>
          <w:szCs w:val="20"/>
        </w:rPr>
        <w:br/>
        <w:t>Image 5</w:t>
      </w:r>
      <w:r>
        <w:rPr>
          <w:rFonts w:ascii="Verdana" w:hAnsi="Verdana"/>
          <w:color w:val="000000"/>
          <w:sz w:val="20"/>
          <w:szCs w:val="20"/>
        </w:rPr>
        <w:br/>
      </w:r>
      <w:r>
        <w:rPr>
          <w:rFonts w:ascii="Verdana" w:hAnsi="Verdana"/>
          <w:color w:val="000000"/>
          <w:sz w:val="20"/>
          <w:szCs w:val="20"/>
        </w:rPr>
        <w:br/>
      </w:r>
      <w:r>
        <w:rPr>
          <w:rStyle w:val="Emphasis"/>
          <w:rFonts w:ascii="Verdana" w:hAnsi="Verdana"/>
          <w:b/>
          <w:bCs/>
          <w:color w:val="000000"/>
          <w:sz w:val="20"/>
          <w:szCs w:val="20"/>
        </w:rPr>
        <w:t>Product Name</w:t>
      </w:r>
      <w:r>
        <w:rPr>
          <w:rFonts w:ascii="Verdana" w:hAnsi="Verdana"/>
          <w:color w:val="000000"/>
          <w:sz w:val="20"/>
          <w:szCs w:val="20"/>
        </w:rPr>
        <w:t>: This is the actual name of the item. The</w:t>
      </w:r>
      <w:r>
        <w:rPr>
          <w:rStyle w:val="apple-converted-space"/>
          <w:rFonts w:ascii="Verdana" w:hAnsi="Verdana"/>
          <w:color w:val="000000"/>
          <w:sz w:val="20"/>
          <w:szCs w:val="20"/>
        </w:rPr>
        <w:t> </w:t>
      </w:r>
      <w:r>
        <w:rPr>
          <w:rStyle w:val="Strong"/>
          <w:rFonts w:ascii="Verdana" w:hAnsi="Verdana"/>
          <w:color w:val="000000"/>
          <w:sz w:val="20"/>
          <w:szCs w:val="20"/>
        </w:rPr>
        <w:t>Product Name</w:t>
      </w:r>
      <w:r>
        <w:rPr>
          <w:rStyle w:val="apple-converted-space"/>
          <w:rFonts w:ascii="Verdana" w:hAnsi="Verdana"/>
          <w:color w:val="000000"/>
          <w:sz w:val="20"/>
          <w:szCs w:val="20"/>
        </w:rPr>
        <w:t> </w:t>
      </w:r>
      <w:r>
        <w:rPr>
          <w:rFonts w:ascii="Verdana" w:hAnsi="Verdana"/>
          <w:color w:val="000000"/>
          <w:sz w:val="20"/>
          <w:szCs w:val="20"/>
        </w:rPr>
        <w:t>should be the true title or name of the item that will appear if you sell this item online.</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i/>
          <w:iCs/>
          <w:color w:val="000000"/>
          <w:sz w:val="20"/>
          <w:szCs w:val="20"/>
        </w:rPr>
        <w:br/>
      </w:r>
      <w:r>
        <w:rPr>
          <w:rStyle w:val="Strong"/>
          <w:rFonts w:ascii="Verdana" w:hAnsi="Verdana"/>
          <w:i/>
          <w:iCs/>
          <w:color w:val="000000"/>
          <w:sz w:val="20"/>
          <w:szCs w:val="20"/>
        </w:rPr>
        <w:t>Internal Name</w:t>
      </w:r>
      <w:r>
        <w:rPr>
          <w:rFonts w:ascii="Verdana" w:hAnsi="Verdana"/>
          <w:color w:val="000000"/>
          <w:sz w:val="20"/>
          <w:szCs w:val="20"/>
        </w:rPr>
        <w:t>: This is the name of the item that will appear in AMS or in the POS screen at the box office or concessions stand.</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i/>
          <w:iCs/>
          <w:color w:val="000000"/>
          <w:sz w:val="20"/>
          <w:szCs w:val="20"/>
        </w:rPr>
        <w:br/>
      </w:r>
      <w:r>
        <w:rPr>
          <w:rStyle w:val="Strong"/>
          <w:rFonts w:ascii="Verdana" w:hAnsi="Verdana"/>
          <w:i/>
          <w:iCs/>
          <w:color w:val="000000"/>
          <w:sz w:val="20"/>
          <w:szCs w:val="20"/>
        </w:rPr>
        <w:t>Display Sequence</w:t>
      </w:r>
      <w:r>
        <w:rPr>
          <w:rFonts w:ascii="Verdana" w:hAnsi="Verdana"/>
          <w:color w:val="000000"/>
          <w:sz w:val="20"/>
          <w:szCs w:val="20"/>
        </w:rPr>
        <w:t>: Display Sequence allows you to assign a sort order number to list the item in the box office or online.</w:t>
      </w:r>
    </w:p>
    <w:p w:rsidR="005D39F3" w:rsidRDefault="005D39F3" w:rsidP="005D39F3">
      <w:pPr>
        <w:pStyle w:val="NormalWeb"/>
        <w:ind w:left="-900"/>
        <w:rPr>
          <w:rFonts w:ascii="Verdana" w:hAnsi="Verdana"/>
          <w:color w:val="000000"/>
          <w:sz w:val="20"/>
          <w:szCs w:val="20"/>
        </w:rPr>
      </w:pPr>
      <w:r>
        <w:rPr>
          <w:rFonts w:ascii="Verdana" w:hAnsi="Verdana"/>
          <w:i/>
          <w:iCs/>
          <w:color w:val="000000"/>
          <w:sz w:val="20"/>
          <w:szCs w:val="20"/>
        </w:rPr>
        <w:br/>
      </w:r>
      <w:r>
        <w:rPr>
          <w:rStyle w:val="Strong"/>
          <w:rFonts w:ascii="Verdana" w:hAnsi="Verdana"/>
          <w:i/>
          <w:iCs/>
          <w:color w:val="000000"/>
          <w:sz w:val="20"/>
          <w:szCs w:val="20"/>
        </w:rPr>
        <w:t>Color</w:t>
      </w:r>
      <w:r>
        <w:rPr>
          <w:rFonts w:ascii="Verdana" w:hAnsi="Verdana"/>
          <w:color w:val="000000"/>
          <w:sz w:val="20"/>
          <w:szCs w:val="20"/>
        </w:rPr>
        <w:t>: You can assign a color to an item that will designate the item button on the POS screen. (i.e. T-shirts are assigned the color blue and the button on the POS screen will appear blue).</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br/>
      </w:r>
      <w:r>
        <w:rPr>
          <w:rStyle w:val="Strong"/>
          <w:rFonts w:ascii="Verdana" w:hAnsi="Verdana"/>
          <w:color w:val="000000"/>
          <w:sz w:val="20"/>
          <w:szCs w:val="20"/>
        </w:rPr>
        <w:t>B.</w:t>
      </w:r>
      <w:r>
        <w:rPr>
          <w:rStyle w:val="apple-converted-space"/>
          <w:rFonts w:ascii="Verdana" w:hAnsi="Verdana"/>
          <w:color w:val="000000"/>
          <w:sz w:val="20"/>
          <w:szCs w:val="20"/>
        </w:rPr>
        <w:t> </w:t>
      </w:r>
      <w:r>
        <w:rPr>
          <w:rStyle w:val="Strong"/>
          <w:rFonts w:ascii="Verdana" w:hAnsi="Verdana"/>
          <w:color w:val="000000"/>
          <w:sz w:val="20"/>
          <w:szCs w:val="20"/>
        </w:rPr>
        <w:t>Sales Channel Tab</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This is where you will select the on sale</w:t>
      </w:r>
      <w:r>
        <w:rPr>
          <w:rStyle w:val="apple-converted-space"/>
          <w:rFonts w:ascii="Verdana" w:hAnsi="Verdana"/>
          <w:color w:val="000000"/>
          <w:sz w:val="20"/>
          <w:szCs w:val="20"/>
        </w:rPr>
        <w:t> </w:t>
      </w:r>
      <w:r>
        <w:rPr>
          <w:rStyle w:val="Strong"/>
          <w:rFonts w:ascii="Verdana" w:hAnsi="Verdana"/>
          <w:color w:val="000000"/>
          <w:sz w:val="20"/>
          <w:szCs w:val="20"/>
        </w:rPr>
        <w:t>Start Date</w:t>
      </w:r>
      <w:r>
        <w:rPr>
          <w:rFonts w:ascii="Verdana" w:hAnsi="Verdana"/>
          <w:color w:val="000000"/>
          <w:sz w:val="20"/>
          <w:szCs w:val="20"/>
        </w:rPr>
        <w:t> and </w:t>
      </w:r>
      <w:r>
        <w:rPr>
          <w:rStyle w:val="Strong"/>
          <w:rFonts w:ascii="Verdana" w:hAnsi="Verdana"/>
          <w:color w:val="000000"/>
          <w:sz w:val="20"/>
          <w:szCs w:val="20"/>
        </w:rPr>
        <w:t>End Dates</w:t>
      </w:r>
      <w:r>
        <w:rPr>
          <w:rStyle w:val="apple-converted-space"/>
          <w:rFonts w:ascii="Verdana" w:hAnsi="Verdana"/>
          <w:color w:val="000000"/>
          <w:sz w:val="20"/>
          <w:szCs w:val="20"/>
        </w:rPr>
        <w:t> </w:t>
      </w:r>
      <w:r>
        <w:rPr>
          <w:rFonts w:ascii="Verdana" w:hAnsi="Verdana"/>
          <w:color w:val="000000"/>
          <w:sz w:val="20"/>
          <w:szCs w:val="20"/>
        </w:rPr>
        <w:t>as well as selecting the</w:t>
      </w:r>
      <w:r>
        <w:rPr>
          <w:rStyle w:val="apple-converted-space"/>
          <w:rFonts w:ascii="Verdana" w:hAnsi="Verdana"/>
          <w:color w:val="000000"/>
          <w:sz w:val="20"/>
          <w:szCs w:val="20"/>
        </w:rPr>
        <w:t> </w:t>
      </w:r>
      <w:r>
        <w:rPr>
          <w:rStyle w:val="Strong"/>
          <w:rFonts w:ascii="Verdana" w:hAnsi="Verdana"/>
          <w:color w:val="000000"/>
          <w:sz w:val="20"/>
          <w:szCs w:val="20"/>
        </w:rPr>
        <w:t>Sales Channels</w:t>
      </w:r>
      <w:r>
        <w:rPr>
          <w:rStyle w:val="apple-converted-space"/>
          <w:rFonts w:ascii="Verdana" w:hAnsi="Verdana"/>
          <w:color w:val="000000"/>
          <w:sz w:val="20"/>
          <w:szCs w:val="20"/>
        </w:rPr>
        <w:t> </w:t>
      </w:r>
      <w:r>
        <w:rPr>
          <w:rFonts w:ascii="Verdana" w:hAnsi="Verdana"/>
          <w:color w:val="000000"/>
          <w:sz w:val="20"/>
          <w:szCs w:val="20"/>
        </w:rPr>
        <w:t>that you want the items to be available for purchase.  Check mark the</w:t>
      </w:r>
      <w:r>
        <w:rPr>
          <w:rStyle w:val="apple-converted-space"/>
          <w:rFonts w:ascii="Verdana" w:hAnsi="Verdana"/>
          <w:color w:val="000000"/>
          <w:sz w:val="20"/>
          <w:szCs w:val="20"/>
        </w:rPr>
        <w:t> </w:t>
      </w:r>
      <w:r>
        <w:rPr>
          <w:rStyle w:val="Strong"/>
          <w:rFonts w:ascii="Verdana" w:hAnsi="Verdana"/>
          <w:color w:val="000000"/>
          <w:sz w:val="20"/>
          <w:szCs w:val="20"/>
        </w:rPr>
        <w:t>Sales Channel(s)</w:t>
      </w:r>
      <w:r>
        <w:rPr>
          <w:rStyle w:val="apple-converted-space"/>
          <w:rFonts w:ascii="Verdana" w:hAnsi="Verdana"/>
          <w:color w:val="000000"/>
          <w:sz w:val="20"/>
          <w:szCs w:val="20"/>
        </w:rPr>
        <w:t> </w:t>
      </w:r>
      <w:r>
        <w:rPr>
          <w:rFonts w:ascii="Verdana" w:hAnsi="Verdana"/>
          <w:color w:val="000000"/>
          <w:sz w:val="20"/>
          <w:szCs w:val="20"/>
        </w:rPr>
        <w:t>and set the dates and times for sales (See Image 6).</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NOTE:</w:t>
      </w:r>
      <w:r>
        <w:rPr>
          <w:rStyle w:val="apple-converted-space"/>
          <w:rFonts w:ascii="Verdana" w:hAnsi="Verdana"/>
          <w:color w:val="000000"/>
          <w:sz w:val="20"/>
          <w:szCs w:val="20"/>
        </w:rPr>
        <w:t> </w:t>
      </w:r>
      <w:r>
        <w:rPr>
          <w:rFonts w:ascii="Verdana" w:hAnsi="Verdana"/>
          <w:color w:val="000000"/>
          <w:sz w:val="20"/>
          <w:szCs w:val="20"/>
        </w:rPr>
        <w:t>If this is a concession item,</w:t>
      </w:r>
      <w:r>
        <w:rPr>
          <w:rStyle w:val="apple-converted-space"/>
          <w:rFonts w:ascii="Verdana" w:hAnsi="Verdana"/>
          <w:color w:val="000000"/>
          <w:sz w:val="20"/>
          <w:szCs w:val="20"/>
        </w:rPr>
        <w:t> </w:t>
      </w:r>
      <w:r>
        <w:rPr>
          <w:rStyle w:val="Strong"/>
          <w:rFonts w:ascii="Verdana" w:hAnsi="Verdana"/>
          <w:color w:val="000000"/>
          <w:sz w:val="20"/>
          <w:szCs w:val="20"/>
        </w:rPr>
        <w:t>AMS Box Office</w:t>
      </w:r>
      <w:r>
        <w:rPr>
          <w:rStyle w:val="apple-converted-space"/>
          <w:rFonts w:ascii="Verdana" w:hAnsi="Verdana"/>
          <w:color w:val="000000"/>
          <w:sz w:val="20"/>
          <w:szCs w:val="20"/>
        </w:rPr>
        <w:t> </w:t>
      </w:r>
      <w:r>
        <w:rPr>
          <w:rFonts w:ascii="Verdana" w:hAnsi="Verdana"/>
          <w:color w:val="000000"/>
          <w:sz w:val="20"/>
          <w:szCs w:val="20"/>
        </w:rPr>
        <w:t>will be the only box you</w:t>
      </w:r>
      <w:r>
        <w:rPr>
          <w:rStyle w:val="apple-converted-space"/>
          <w:rFonts w:ascii="Verdana" w:hAnsi="Verdana"/>
          <w:color w:val="000000"/>
          <w:sz w:val="20"/>
          <w:szCs w:val="20"/>
        </w:rPr>
        <w:t> </w:t>
      </w:r>
      <w:proofErr w:type="gramStart"/>
      <w:r>
        <w:rPr>
          <w:rFonts w:ascii="Verdana" w:hAnsi="Verdana"/>
          <w:color w:val="000000"/>
          <w:sz w:val="20"/>
          <w:szCs w:val="20"/>
        </w:rPr>
        <w:t>want  checked</w:t>
      </w:r>
      <w:proofErr w:type="gramEnd"/>
      <w:r>
        <w:rPr>
          <w:rStyle w:val="apple-converted-space"/>
          <w:rFonts w:ascii="Verdana" w:hAnsi="Verdana"/>
          <w:color w:val="000000"/>
          <w:sz w:val="20"/>
          <w:szCs w:val="20"/>
        </w:rPr>
        <w:t> </w:t>
      </w:r>
      <w:r>
        <w:rPr>
          <w:rFonts w:ascii="Verdana" w:hAnsi="Verdana"/>
          <w:color w:val="000000"/>
          <w:sz w:val="20"/>
          <w:szCs w:val="20"/>
        </w:rPr>
        <w:t>as most organizations do not sell concession items through the web.</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drawing>
          <wp:inline distT="0" distB="0" distL="0" distR="0">
            <wp:extent cx="7277100" cy="1186291"/>
            <wp:effectExtent l="0" t="0" r="0" b="0"/>
            <wp:docPr id="19" name="Picture 19" descr="https://agiletix.zendesk.com/hc/en-us/article_attachments/202296224/CAT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giletix.zendesk.com/hc/en-us/article_attachments/202296224/CATIMG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03828" cy="1223251"/>
                    </a:xfrm>
                    <a:prstGeom prst="rect">
                      <a:avLst/>
                    </a:prstGeom>
                    <a:noFill/>
                    <a:ln>
                      <a:noFill/>
                    </a:ln>
                  </pic:spPr>
                </pic:pic>
              </a:graphicData>
            </a:graphic>
          </wp:inline>
        </w:drawing>
      </w:r>
      <w:r>
        <w:rPr>
          <w:rFonts w:ascii="Verdana" w:hAnsi="Verdana"/>
          <w:color w:val="000000"/>
          <w:sz w:val="20"/>
          <w:szCs w:val="20"/>
        </w:rPr>
        <w:br/>
        <w:t> Image 6</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C. Delivery:</w:t>
      </w:r>
      <w:r>
        <w:rPr>
          <w:rStyle w:val="apple-converted-space"/>
          <w:rFonts w:ascii="Verdana" w:hAnsi="Verdana"/>
          <w:color w:val="000000"/>
          <w:sz w:val="20"/>
          <w:szCs w:val="20"/>
        </w:rPr>
        <w:t> </w:t>
      </w:r>
      <w:r>
        <w:rPr>
          <w:rFonts w:ascii="Verdana" w:hAnsi="Verdana"/>
          <w:color w:val="000000"/>
          <w:sz w:val="20"/>
          <w:szCs w:val="20"/>
        </w:rPr>
        <w:t>move the desired forms of delivery from the left side to the right side by selecting them and then clicking on the</w:t>
      </w:r>
      <w:r>
        <w:rPr>
          <w:rStyle w:val="apple-converted-space"/>
          <w:rFonts w:ascii="Verdana" w:hAnsi="Verdana"/>
          <w:color w:val="000000"/>
          <w:sz w:val="20"/>
          <w:szCs w:val="20"/>
        </w:rPr>
        <w:t> </w:t>
      </w:r>
      <w:r>
        <w:rPr>
          <w:rStyle w:val="Emphasis"/>
          <w:rFonts w:ascii="Verdana" w:hAnsi="Verdana"/>
          <w:color w:val="000000"/>
          <w:sz w:val="20"/>
          <w:szCs w:val="20"/>
        </w:rPr>
        <w:t>"&gt;" </w:t>
      </w:r>
      <w:r>
        <w:rPr>
          <w:rFonts w:ascii="Verdana" w:hAnsi="Verdana"/>
          <w:color w:val="000000"/>
          <w:sz w:val="20"/>
          <w:szCs w:val="20"/>
        </w:rPr>
        <w:t>to move it over or by simply</w:t>
      </w:r>
      <w:r>
        <w:rPr>
          <w:rStyle w:val="apple-converted-space"/>
          <w:rFonts w:ascii="Verdana" w:hAnsi="Verdana"/>
          <w:color w:val="000000"/>
          <w:sz w:val="20"/>
          <w:szCs w:val="20"/>
        </w:rPr>
        <w:t> </w:t>
      </w:r>
      <w:r>
        <w:rPr>
          <w:rFonts w:ascii="Verdana" w:hAnsi="Verdana"/>
          <w:color w:val="000000"/>
          <w:sz w:val="20"/>
          <w:szCs w:val="20"/>
        </w:rPr>
        <w:t>double clicking</w:t>
      </w:r>
      <w:r>
        <w:rPr>
          <w:rStyle w:val="apple-converted-space"/>
          <w:rFonts w:ascii="Verdana" w:hAnsi="Verdana"/>
          <w:color w:val="000000"/>
          <w:sz w:val="20"/>
          <w:szCs w:val="20"/>
        </w:rPr>
        <w:t> </w:t>
      </w:r>
      <w:r>
        <w:rPr>
          <w:rFonts w:ascii="Verdana" w:hAnsi="Verdana"/>
          <w:color w:val="000000"/>
          <w:sz w:val="20"/>
          <w:szCs w:val="20"/>
        </w:rPr>
        <w:t>the item.</w:t>
      </w:r>
    </w:p>
    <w:p w:rsidR="005D39F3" w:rsidRDefault="005D39F3" w:rsidP="005D39F3">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7258050" cy="4850126"/>
            <wp:effectExtent l="0" t="0" r="0" b="8255"/>
            <wp:docPr id="18" name="Picture 18" descr="https://agiletix.zendesk.com/hc/en-us/article_attachments/202756704/2015-07-10_154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giletix.zendesk.com/hc/en-us/article_attachments/202756704/2015-07-10_1541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83673" cy="4867248"/>
                    </a:xfrm>
                    <a:prstGeom prst="rect">
                      <a:avLst/>
                    </a:prstGeom>
                    <a:noFill/>
                    <a:ln>
                      <a:noFill/>
                    </a:ln>
                  </pic:spPr>
                </pic:pic>
              </a:graphicData>
            </a:graphic>
          </wp:inline>
        </w:drawing>
      </w:r>
      <w:r>
        <w:rPr>
          <w:rFonts w:ascii="Verdana" w:hAnsi="Verdana"/>
          <w:color w:val="000000"/>
          <w:sz w:val="20"/>
          <w:szCs w:val="20"/>
        </w:rPr>
        <w:br/>
      </w:r>
      <w:r>
        <w:rPr>
          <w:rFonts w:ascii="Verdana" w:hAnsi="Verdana"/>
          <w:b/>
          <w:bCs/>
          <w:color w:val="000000"/>
          <w:sz w:val="20"/>
          <w:szCs w:val="20"/>
        </w:rPr>
        <w:br/>
      </w:r>
      <w:r>
        <w:rPr>
          <w:rStyle w:val="Strong"/>
          <w:rFonts w:ascii="Verdana" w:hAnsi="Verdana"/>
          <w:color w:val="000000"/>
          <w:sz w:val="20"/>
          <w:szCs w:val="20"/>
        </w:rPr>
        <w:t>NOTE:</w:t>
      </w:r>
      <w:r>
        <w:rPr>
          <w:rStyle w:val="apple-converted-space"/>
          <w:rFonts w:ascii="Verdana" w:hAnsi="Verdana"/>
          <w:color w:val="000000"/>
          <w:sz w:val="20"/>
          <w:szCs w:val="20"/>
        </w:rPr>
        <w:t> </w:t>
      </w:r>
      <w:r>
        <w:rPr>
          <w:rFonts w:ascii="Verdana" w:hAnsi="Verdana"/>
          <w:color w:val="000000"/>
          <w:sz w:val="20"/>
          <w:szCs w:val="20"/>
        </w:rPr>
        <w:t>Concession items should be set to </w:t>
      </w:r>
      <w:r>
        <w:rPr>
          <w:rStyle w:val="Strong"/>
          <w:rFonts w:ascii="Verdana" w:hAnsi="Verdana"/>
          <w:color w:val="000000"/>
          <w:sz w:val="20"/>
          <w:szCs w:val="20"/>
        </w:rPr>
        <w:t>Print Immediately</w:t>
      </w:r>
      <w:r>
        <w:rPr>
          <w:rStyle w:val="apple-converted-space"/>
          <w:rFonts w:ascii="Verdana" w:hAnsi="Verdana"/>
          <w:color w:val="000000"/>
          <w:sz w:val="20"/>
          <w:szCs w:val="20"/>
        </w:rPr>
        <w:t> </w:t>
      </w:r>
      <w:r>
        <w:rPr>
          <w:rFonts w:ascii="Verdana" w:hAnsi="Verdana"/>
          <w:color w:val="000000"/>
          <w:sz w:val="20"/>
          <w:szCs w:val="20"/>
        </w:rPr>
        <w:t>since this is the default and the customer will get the item at the time of order. Merchandise ordered online may require the item to be mailed, so you will need to select the proper form of delivery for those items.</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u w:val="single"/>
        </w:rPr>
        <w:t>D. Ticket</w:t>
      </w:r>
      <w:r>
        <w:rPr>
          <w:rStyle w:val="apple-converted-space"/>
          <w:rFonts w:ascii="Verdana" w:hAnsi="Verdana"/>
          <w:b/>
          <w:bCs/>
          <w:color w:val="000000"/>
          <w:sz w:val="20"/>
          <w:szCs w:val="20"/>
          <w:u w:val="single"/>
        </w:rPr>
        <w:t> </w:t>
      </w:r>
      <w:r>
        <w:rPr>
          <w:rStyle w:val="Strong"/>
          <w:rFonts w:ascii="Verdana" w:hAnsi="Verdana"/>
          <w:color w:val="000000"/>
          <w:sz w:val="20"/>
          <w:szCs w:val="20"/>
          <w:u w:val="single"/>
        </w:rPr>
        <w:t>Verbiage:</w:t>
      </w:r>
      <w:r>
        <w:rPr>
          <w:rStyle w:val="Emphasis"/>
          <w:rFonts w:ascii="Verdana" w:hAnsi="Verdana"/>
          <w:color w:val="000000"/>
          <w:sz w:val="20"/>
          <w:szCs w:val="20"/>
        </w:rPr>
        <w:t> </w:t>
      </w:r>
      <w:r>
        <w:rPr>
          <w:rFonts w:ascii="Verdana" w:hAnsi="Verdana"/>
          <w:color w:val="000000"/>
          <w:sz w:val="20"/>
          <w:szCs w:val="20"/>
        </w:rPr>
        <w:t>This tab is generally not used for merchandise or concessions.  If you are using</w:t>
      </w:r>
      <w:r>
        <w:rPr>
          <w:rStyle w:val="apple-converted-space"/>
          <w:rFonts w:ascii="Verdana" w:hAnsi="Verdana"/>
          <w:color w:val="000000"/>
          <w:sz w:val="20"/>
          <w:szCs w:val="20"/>
        </w:rPr>
        <w:t> </w:t>
      </w:r>
      <w:r>
        <w:rPr>
          <w:rFonts w:ascii="Verdana" w:hAnsi="Verdana"/>
          <w:color w:val="000000"/>
          <w:sz w:val="20"/>
          <w:szCs w:val="20"/>
        </w:rPr>
        <w:t>catalog</w:t>
      </w:r>
      <w:r>
        <w:rPr>
          <w:rStyle w:val="apple-converted-space"/>
          <w:rFonts w:ascii="Verdana" w:hAnsi="Verdana"/>
          <w:color w:val="000000"/>
          <w:sz w:val="20"/>
          <w:szCs w:val="20"/>
        </w:rPr>
        <w:t> </w:t>
      </w:r>
      <w:r>
        <w:rPr>
          <w:rFonts w:ascii="Verdana" w:hAnsi="Verdana"/>
          <w:color w:val="000000"/>
          <w:sz w:val="20"/>
          <w:szCs w:val="20"/>
        </w:rPr>
        <w:t>for ticketing items, please contact your system administrator about your verbiage needs.</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br/>
      </w:r>
      <w:r>
        <w:rPr>
          <w:rStyle w:val="Strong"/>
          <w:rFonts w:ascii="Verdana" w:hAnsi="Verdana"/>
          <w:color w:val="000000"/>
          <w:sz w:val="20"/>
          <w:szCs w:val="20"/>
        </w:rPr>
        <w:t>E. Images:</w:t>
      </w:r>
      <w:r>
        <w:rPr>
          <w:rStyle w:val="apple-converted-space"/>
          <w:rFonts w:ascii="Verdana" w:hAnsi="Verdana"/>
          <w:color w:val="000000"/>
          <w:sz w:val="20"/>
          <w:szCs w:val="20"/>
        </w:rPr>
        <w:t> </w:t>
      </w:r>
      <w:r>
        <w:rPr>
          <w:rFonts w:ascii="Verdana" w:hAnsi="Verdana"/>
          <w:color w:val="000000"/>
          <w:sz w:val="20"/>
          <w:szCs w:val="20"/>
        </w:rPr>
        <w:t>Upload a picture of the item as a visual aid. Images uploaded in the product setup will appear both online and as an image on the POS button for that item. (See Image 7).</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lastRenderedPageBreak/>
        <w:drawing>
          <wp:inline distT="0" distB="0" distL="0" distR="0">
            <wp:extent cx="6086475" cy="4543425"/>
            <wp:effectExtent l="0" t="0" r="9525" b="9525"/>
            <wp:docPr id="17" name="Picture 17" descr="https://agiletix.zendesk.com/hc/en-us/article_attachments/202296174/CATIMA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giletix.zendesk.com/hc/en-us/article_attachments/202296174/CATIMAG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6475" cy="4543425"/>
                    </a:xfrm>
                    <a:prstGeom prst="rect">
                      <a:avLst/>
                    </a:prstGeom>
                    <a:noFill/>
                    <a:ln>
                      <a:noFill/>
                    </a:ln>
                  </pic:spPr>
                </pic:pic>
              </a:graphicData>
            </a:graphic>
          </wp:inline>
        </w:drawing>
      </w:r>
      <w:r>
        <w:rPr>
          <w:rFonts w:ascii="Verdana" w:hAnsi="Verdana"/>
          <w:color w:val="000000"/>
          <w:sz w:val="20"/>
          <w:szCs w:val="20"/>
        </w:rPr>
        <w:br/>
        <w:t>Image 7</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 xml:space="preserve">F. Web </w:t>
      </w:r>
      <w:proofErr w:type="spellStart"/>
      <w:r>
        <w:rPr>
          <w:rStyle w:val="Strong"/>
          <w:rFonts w:ascii="Verdana" w:hAnsi="Verdana"/>
          <w:color w:val="000000"/>
          <w:sz w:val="20"/>
          <w:szCs w:val="20"/>
        </w:rPr>
        <w:t>Descriptives</w:t>
      </w:r>
      <w:proofErr w:type="spellEnd"/>
      <w:r>
        <w:rPr>
          <w:rStyle w:val="Strong"/>
          <w:rFonts w:ascii="Verdana" w:hAnsi="Verdana"/>
          <w:color w:val="000000"/>
          <w:sz w:val="20"/>
          <w:szCs w:val="20"/>
        </w:rPr>
        <w:t>:</w:t>
      </w:r>
      <w:r>
        <w:rPr>
          <w:rStyle w:val="apple-converted-space"/>
          <w:rFonts w:ascii="Verdana" w:hAnsi="Verdana"/>
          <w:color w:val="000000"/>
          <w:sz w:val="20"/>
          <w:szCs w:val="20"/>
        </w:rPr>
        <w:t> </w:t>
      </w:r>
      <w:r>
        <w:rPr>
          <w:rFonts w:ascii="Verdana" w:hAnsi="Verdana"/>
          <w:color w:val="000000"/>
          <w:sz w:val="20"/>
          <w:szCs w:val="20"/>
        </w:rPr>
        <w:t>If selling merchandise online you would add a description of the item here (See Image 8). </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lastRenderedPageBreak/>
        <w:drawing>
          <wp:inline distT="0" distB="0" distL="0" distR="0">
            <wp:extent cx="7229475" cy="4848001"/>
            <wp:effectExtent l="0" t="0" r="0" b="0"/>
            <wp:docPr id="16" name="Picture 16" descr="https://agiletix.zendesk.com/hc/en-us/article_attachments/202322140/CATIMA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giletix.zendesk.com/hc/en-us/article_attachments/202322140/CATIMAG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47130" cy="4859840"/>
                    </a:xfrm>
                    <a:prstGeom prst="rect">
                      <a:avLst/>
                    </a:prstGeom>
                    <a:noFill/>
                    <a:ln>
                      <a:noFill/>
                    </a:ln>
                  </pic:spPr>
                </pic:pic>
              </a:graphicData>
            </a:graphic>
          </wp:inline>
        </w:drawing>
      </w:r>
      <w:r>
        <w:rPr>
          <w:rFonts w:ascii="Verdana" w:hAnsi="Verdana"/>
          <w:color w:val="000000"/>
          <w:sz w:val="20"/>
          <w:szCs w:val="20"/>
        </w:rPr>
        <w:br/>
        <w:t>Image 8</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G. Description:</w:t>
      </w:r>
      <w:r>
        <w:rPr>
          <w:rStyle w:val="apple-converted-space"/>
          <w:rFonts w:ascii="Verdana" w:hAnsi="Verdana"/>
          <w:color w:val="000000"/>
          <w:sz w:val="20"/>
          <w:szCs w:val="20"/>
        </w:rPr>
        <w:t> </w:t>
      </w:r>
      <w:r>
        <w:rPr>
          <w:rFonts w:ascii="Verdana" w:hAnsi="Verdana"/>
          <w:color w:val="000000"/>
          <w:sz w:val="20"/>
          <w:szCs w:val="20"/>
        </w:rPr>
        <w:t>You can add a longer description here about the product (See Image 9).</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lastRenderedPageBreak/>
        <w:drawing>
          <wp:inline distT="0" distB="0" distL="0" distR="0">
            <wp:extent cx="7077075" cy="4790379"/>
            <wp:effectExtent l="0" t="0" r="0" b="0"/>
            <wp:docPr id="15" name="Picture 15" descr="https://agiletix.zendesk.com/hc/en-us/article_attachments/202322150/CATIMA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giletix.zendesk.com/hc/en-us/article_attachments/202322150/CATIMAG1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9893" cy="4799055"/>
                    </a:xfrm>
                    <a:prstGeom prst="rect">
                      <a:avLst/>
                    </a:prstGeom>
                    <a:noFill/>
                    <a:ln>
                      <a:noFill/>
                    </a:ln>
                  </pic:spPr>
                </pic:pic>
              </a:graphicData>
            </a:graphic>
          </wp:inline>
        </w:drawing>
      </w:r>
      <w:r>
        <w:rPr>
          <w:rFonts w:ascii="Verdana" w:hAnsi="Verdana"/>
          <w:color w:val="000000"/>
          <w:sz w:val="20"/>
          <w:szCs w:val="20"/>
        </w:rPr>
        <w:br/>
        <w:t>Image 9</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H. Extra HTML:</w:t>
      </w:r>
      <w:r>
        <w:rPr>
          <w:rFonts w:ascii="Verdana" w:hAnsi="Verdana"/>
          <w:color w:val="000000"/>
          <w:sz w:val="20"/>
          <w:szCs w:val="20"/>
        </w:rPr>
        <w:t> This</w:t>
      </w:r>
      <w:r>
        <w:rPr>
          <w:rStyle w:val="apple-converted-space"/>
          <w:rFonts w:ascii="Verdana" w:hAnsi="Verdana"/>
          <w:color w:val="000000"/>
          <w:sz w:val="20"/>
          <w:szCs w:val="20"/>
        </w:rPr>
        <w:t> </w:t>
      </w:r>
      <w:r>
        <w:rPr>
          <w:rFonts w:ascii="Verdana" w:hAnsi="Verdana"/>
          <w:color w:val="000000"/>
          <w:sz w:val="20"/>
          <w:szCs w:val="20"/>
        </w:rPr>
        <w:t xml:space="preserve">are </w:t>
      </w:r>
      <w:proofErr w:type="gramStart"/>
      <w:r>
        <w:rPr>
          <w:rFonts w:ascii="Verdana" w:hAnsi="Verdana"/>
          <w:color w:val="000000"/>
          <w:sz w:val="20"/>
          <w:szCs w:val="20"/>
        </w:rPr>
        <w:t>allows</w:t>
      </w:r>
      <w:proofErr w:type="gramEnd"/>
      <w:r>
        <w:rPr>
          <w:rStyle w:val="apple-converted-space"/>
          <w:rFonts w:ascii="Verdana" w:hAnsi="Verdana"/>
          <w:color w:val="000000"/>
          <w:sz w:val="20"/>
          <w:szCs w:val="20"/>
        </w:rPr>
        <w:t> </w:t>
      </w:r>
      <w:r>
        <w:rPr>
          <w:rFonts w:ascii="Verdana" w:hAnsi="Verdana"/>
          <w:color w:val="000000"/>
          <w:sz w:val="20"/>
          <w:szCs w:val="20"/>
        </w:rPr>
        <w:t>you to have more description text if you use all of the character limitations in the description area.   (See Image 10).</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lastRenderedPageBreak/>
        <w:drawing>
          <wp:inline distT="0" distB="0" distL="0" distR="0">
            <wp:extent cx="7258050" cy="4889994"/>
            <wp:effectExtent l="0" t="0" r="0" b="6350"/>
            <wp:docPr id="14" name="Picture 14" descr="https://agiletix.zendesk.com/hc/en-us/article_attachments/202322160/CATIMA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giletix.zendesk.com/hc/en-us/article_attachments/202322160/CATIMAG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91515" cy="4912540"/>
                    </a:xfrm>
                    <a:prstGeom prst="rect">
                      <a:avLst/>
                    </a:prstGeom>
                    <a:noFill/>
                    <a:ln>
                      <a:noFill/>
                    </a:ln>
                  </pic:spPr>
                </pic:pic>
              </a:graphicData>
            </a:graphic>
          </wp:inline>
        </w:drawing>
      </w:r>
      <w:r>
        <w:rPr>
          <w:rFonts w:ascii="Verdana" w:hAnsi="Verdana"/>
          <w:color w:val="000000"/>
          <w:sz w:val="20"/>
          <w:szCs w:val="20"/>
        </w:rPr>
        <w:br/>
        <w:t>Image 10</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I. Confirmation:</w:t>
      </w:r>
      <w:r>
        <w:rPr>
          <w:rStyle w:val="Emphasis"/>
          <w:rFonts w:ascii="Verdana" w:hAnsi="Verdana"/>
          <w:color w:val="000000"/>
          <w:sz w:val="20"/>
          <w:szCs w:val="20"/>
        </w:rPr>
        <w:t> </w:t>
      </w:r>
      <w:r>
        <w:rPr>
          <w:rFonts w:ascii="Verdana" w:hAnsi="Verdana"/>
          <w:color w:val="000000"/>
          <w:sz w:val="20"/>
          <w:szCs w:val="20"/>
        </w:rPr>
        <w:t>This is where you can add information about the item which will be emailed to the customer once an order has been finalized (generally only used for items sold online) (See Image 11).</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lastRenderedPageBreak/>
        <w:drawing>
          <wp:inline distT="0" distB="0" distL="0" distR="0">
            <wp:extent cx="7134225" cy="4812436"/>
            <wp:effectExtent l="0" t="0" r="0" b="7620"/>
            <wp:docPr id="13" name="Picture 13" descr="https://agiletix.zendesk.com/hc/en-us/article_attachments/202296204/CAT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giletix.zendesk.com/hc/en-us/article_attachments/202296204/CATIMAGE1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67805" cy="4835088"/>
                    </a:xfrm>
                    <a:prstGeom prst="rect">
                      <a:avLst/>
                    </a:prstGeom>
                    <a:noFill/>
                    <a:ln>
                      <a:noFill/>
                    </a:ln>
                  </pic:spPr>
                </pic:pic>
              </a:graphicData>
            </a:graphic>
          </wp:inline>
        </w:drawing>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J. Notes:</w:t>
      </w:r>
      <w:r>
        <w:rPr>
          <w:rStyle w:val="Emphasis"/>
          <w:rFonts w:ascii="Verdana" w:hAnsi="Verdana"/>
          <w:color w:val="000000"/>
          <w:sz w:val="20"/>
          <w:szCs w:val="20"/>
        </w:rPr>
        <w:t> </w:t>
      </w:r>
      <w:r>
        <w:rPr>
          <w:rFonts w:ascii="Verdana" w:hAnsi="Verdana"/>
          <w:color w:val="000000"/>
          <w:sz w:val="20"/>
          <w:szCs w:val="20"/>
        </w:rPr>
        <w:t>The Notes tab allows you to add any special notes about the item. Notes only appear in the Administration area. Customers do not see these notes.</w:t>
      </w:r>
    </w:p>
    <w:p w:rsidR="005D39F3" w:rsidRDefault="005D39F3" w:rsidP="005D39F3">
      <w:pPr>
        <w:pStyle w:val="NormalWeb"/>
        <w:spacing w:after="240" w:afterAutospacing="0"/>
        <w:ind w:left="-900"/>
        <w:rPr>
          <w:rFonts w:ascii="Verdana" w:hAnsi="Verdana"/>
          <w:color w:val="000000"/>
          <w:sz w:val="20"/>
          <w:szCs w:val="20"/>
        </w:rPr>
      </w:pPr>
      <w:r>
        <w:rPr>
          <w:rStyle w:val="Strong"/>
          <w:rFonts w:ascii="Verdana" w:hAnsi="Verdana"/>
          <w:color w:val="000000"/>
          <w:sz w:val="20"/>
          <w:szCs w:val="20"/>
        </w:rPr>
        <w:t>K.</w:t>
      </w:r>
      <w:r>
        <w:rPr>
          <w:rStyle w:val="apple-converted-space"/>
          <w:rFonts w:ascii="Verdana" w:hAnsi="Verdana"/>
          <w:color w:val="000000"/>
          <w:sz w:val="20"/>
          <w:szCs w:val="20"/>
        </w:rPr>
        <w:t> </w:t>
      </w:r>
      <w:r>
        <w:rPr>
          <w:rStyle w:val="Strong"/>
          <w:rFonts w:ascii="Verdana" w:hAnsi="Verdana"/>
          <w:color w:val="000000"/>
          <w:sz w:val="20"/>
          <w:szCs w:val="20"/>
        </w:rPr>
        <w:t>Custom Properties</w:t>
      </w:r>
      <w:r>
        <w:rPr>
          <w:rFonts w:ascii="Verdana" w:hAnsi="Verdana"/>
          <w:color w:val="000000"/>
          <w:sz w:val="20"/>
          <w:szCs w:val="20"/>
        </w:rPr>
        <w:t>:</w:t>
      </w:r>
      <w:r>
        <w:rPr>
          <w:rStyle w:val="Strong"/>
          <w:rFonts w:ascii="Verdana" w:hAnsi="Verdana"/>
          <w:color w:val="000000"/>
          <w:sz w:val="20"/>
          <w:szCs w:val="20"/>
        </w:rPr>
        <w:t> </w:t>
      </w:r>
      <w:r>
        <w:rPr>
          <w:rFonts w:ascii="Verdana" w:hAnsi="Verdana"/>
          <w:color w:val="000000"/>
          <w:sz w:val="20"/>
          <w:szCs w:val="20"/>
        </w:rPr>
        <w:t>This is generally used for events or shows. If you think you will need to use Custom Properties for catalog events, please contact your System Administrator for further instructions. </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Once you have completed the product information, you are ready to set up the</w:t>
      </w:r>
      <w:r>
        <w:rPr>
          <w:rStyle w:val="apple-converted-space"/>
          <w:rFonts w:ascii="Verdana" w:hAnsi="Verdana"/>
          <w:color w:val="000000"/>
          <w:sz w:val="20"/>
          <w:szCs w:val="20"/>
        </w:rPr>
        <w:t> </w:t>
      </w:r>
      <w:r>
        <w:rPr>
          <w:rStyle w:val="Strong"/>
          <w:rFonts w:ascii="Verdana" w:hAnsi="Verdana"/>
          <w:color w:val="000000"/>
          <w:sz w:val="20"/>
          <w:szCs w:val="20"/>
        </w:rPr>
        <w:t>SKU/ Inventory</w:t>
      </w:r>
      <w:r>
        <w:rPr>
          <w:rFonts w:ascii="Verdana" w:hAnsi="Verdana"/>
          <w:color w:val="000000"/>
          <w:sz w:val="20"/>
          <w:szCs w:val="20"/>
        </w:rPr>
        <w:t>.</w:t>
      </w:r>
    </w:p>
    <w:p w:rsidR="005D39F3" w:rsidRDefault="005D39F3" w:rsidP="005D39F3">
      <w:pPr>
        <w:pStyle w:val="NormalWeb"/>
        <w:spacing w:after="240" w:afterAutospacing="0"/>
        <w:ind w:left="-900"/>
        <w:rPr>
          <w:rFonts w:ascii="Verdana" w:hAnsi="Verdana"/>
          <w:color w:val="000000"/>
          <w:sz w:val="20"/>
          <w:szCs w:val="20"/>
        </w:rPr>
      </w:pPr>
      <w:r>
        <w:rPr>
          <w:rFonts w:ascii="Verdana" w:hAnsi="Verdana"/>
          <w:color w:val="000000"/>
          <w:sz w:val="20"/>
          <w:szCs w:val="20"/>
        </w:rPr>
        <w:t xml:space="preserve">6. Highlight the item in the product area and </w:t>
      </w:r>
      <w:proofErr w:type="gramStart"/>
      <w:r>
        <w:rPr>
          <w:rFonts w:ascii="Verdana" w:hAnsi="Verdana"/>
          <w:color w:val="000000"/>
          <w:sz w:val="20"/>
          <w:szCs w:val="20"/>
        </w:rPr>
        <w:t>then  right</w:t>
      </w:r>
      <w:proofErr w:type="gramEnd"/>
      <w:r>
        <w:rPr>
          <w:rFonts w:ascii="Verdana" w:hAnsi="Verdana"/>
          <w:color w:val="000000"/>
          <w:sz w:val="20"/>
          <w:szCs w:val="20"/>
        </w:rPr>
        <w:t xml:space="preserve"> click in the</w:t>
      </w:r>
      <w:r>
        <w:rPr>
          <w:rStyle w:val="apple-converted-space"/>
          <w:rFonts w:ascii="Verdana" w:hAnsi="Verdana"/>
          <w:color w:val="000000"/>
          <w:sz w:val="20"/>
          <w:szCs w:val="20"/>
        </w:rPr>
        <w:t> </w:t>
      </w:r>
      <w:r>
        <w:rPr>
          <w:rStyle w:val="Strong"/>
          <w:rFonts w:ascii="Verdana" w:hAnsi="Verdana"/>
          <w:color w:val="000000"/>
          <w:sz w:val="20"/>
          <w:szCs w:val="20"/>
        </w:rPr>
        <w:t>SKU</w:t>
      </w:r>
      <w:r>
        <w:rPr>
          <w:rStyle w:val="apple-converted-space"/>
          <w:rFonts w:ascii="Verdana" w:hAnsi="Verdana"/>
          <w:color w:val="000000"/>
          <w:sz w:val="20"/>
          <w:szCs w:val="20"/>
        </w:rPr>
        <w:t> </w:t>
      </w:r>
      <w:r>
        <w:rPr>
          <w:rFonts w:ascii="Verdana" w:hAnsi="Verdana"/>
          <w:color w:val="000000"/>
          <w:sz w:val="20"/>
          <w:szCs w:val="20"/>
        </w:rPr>
        <w:t>section and select </w:t>
      </w:r>
      <w:r>
        <w:rPr>
          <w:rStyle w:val="Strong"/>
          <w:rFonts w:ascii="Verdana" w:hAnsi="Verdana"/>
          <w:color w:val="000000"/>
          <w:sz w:val="20"/>
          <w:szCs w:val="20"/>
        </w:rPr>
        <w:t>New</w:t>
      </w:r>
      <w:r>
        <w:rPr>
          <w:rFonts w:ascii="Verdana" w:hAnsi="Verdana"/>
          <w:color w:val="000000"/>
          <w:sz w:val="20"/>
          <w:szCs w:val="20"/>
        </w:rPr>
        <w:t> (See Image 12).</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lastRenderedPageBreak/>
        <w:drawing>
          <wp:inline distT="0" distB="0" distL="0" distR="0">
            <wp:extent cx="7206804" cy="4429125"/>
            <wp:effectExtent l="0" t="0" r="0" b="0"/>
            <wp:docPr id="12" name="Picture 12" descr="https://agiletix.zendesk.com/hc/en-us/article_attachments/202345950/SKU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giletix.zendesk.com/hc/en-us/article_attachments/202345950/SKU_New.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26711" cy="4441359"/>
                    </a:xfrm>
                    <a:prstGeom prst="rect">
                      <a:avLst/>
                    </a:prstGeom>
                    <a:noFill/>
                    <a:ln>
                      <a:noFill/>
                    </a:ln>
                  </pic:spPr>
                </pic:pic>
              </a:graphicData>
            </a:graphic>
          </wp:inline>
        </w:drawing>
      </w:r>
      <w:r>
        <w:rPr>
          <w:rFonts w:ascii="Verdana" w:hAnsi="Verdana"/>
          <w:color w:val="000000"/>
          <w:sz w:val="20"/>
          <w:szCs w:val="20"/>
        </w:rPr>
        <w:br/>
        <w:t>Image 12</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7. The</w:t>
      </w:r>
      <w:r>
        <w:rPr>
          <w:rStyle w:val="apple-converted-space"/>
          <w:rFonts w:ascii="Verdana" w:hAnsi="Verdana"/>
          <w:color w:val="000000"/>
          <w:sz w:val="20"/>
          <w:szCs w:val="20"/>
        </w:rPr>
        <w:t> </w:t>
      </w:r>
      <w:r>
        <w:rPr>
          <w:rStyle w:val="Strong"/>
          <w:rFonts w:ascii="Verdana" w:hAnsi="Verdana"/>
          <w:color w:val="000000"/>
          <w:sz w:val="20"/>
          <w:szCs w:val="20"/>
        </w:rPr>
        <w:t>Product SKU</w:t>
      </w:r>
      <w:r>
        <w:rPr>
          <w:rStyle w:val="apple-converted-space"/>
          <w:rFonts w:ascii="Verdana" w:hAnsi="Verdana"/>
          <w:color w:val="000000"/>
          <w:sz w:val="20"/>
          <w:szCs w:val="20"/>
        </w:rPr>
        <w:t> </w:t>
      </w:r>
      <w:r>
        <w:rPr>
          <w:rFonts w:ascii="Verdana" w:hAnsi="Verdana"/>
          <w:color w:val="000000"/>
          <w:sz w:val="20"/>
          <w:szCs w:val="20"/>
        </w:rPr>
        <w:t>window will appear. (See Image 13).</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lastRenderedPageBreak/>
        <w:drawing>
          <wp:inline distT="0" distB="0" distL="0" distR="0">
            <wp:extent cx="6219825" cy="5343525"/>
            <wp:effectExtent l="0" t="0" r="9525" b="9525"/>
            <wp:docPr id="11" name="Picture 11" descr="https://agiletix.zendesk.com/hc/en-us/article_attachments/202322170/CATIMA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giletix.zendesk.com/hc/en-us/article_attachments/202322170/CATIMAG1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9825" cy="5343525"/>
                    </a:xfrm>
                    <a:prstGeom prst="rect">
                      <a:avLst/>
                    </a:prstGeom>
                    <a:noFill/>
                    <a:ln>
                      <a:noFill/>
                    </a:ln>
                  </pic:spPr>
                </pic:pic>
              </a:graphicData>
            </a:graphic>
          </wp:inline>
        </w:drawing>
      </w:r>
      <w:r>
        <w:rPr>
          <w:rFonts w:ascii="Verdana" w:hAnsi="Verdana"/>
          <w:color w:val="000000"/>
          <w:sz w:val="20"/>
          <w:szCs w:val="20"/>
        </w:rPr>
        <w:br/>
        <w:t>Image 13</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A. General Tab</w:t>
      </w:r>
      <w:r>
        <w:rPr>
          <w:rFonts w:ascii="Verdana" w:hAnsi="Verdana"/>
          <w:i/>
          <w:iCs/>
          <w:color w:val="000000"/>
          <w:sz w:val="20"/>
          <w:szCs w:val="20"/>
        </w:rPr>
        <w:br/>
      </w:r>
      <w:r>
        <w:rPr>
          <w:rFonts w:ascii="Verdana" w:hAnsi="Verdana"/>
          <w:color w:val="000000"/>
          <w:sz w:val="20"/>
          <w:szCs w:val="20"/>
        </w:rPr>
        <w:br/>
        <w:t xml:space="preserve">This is where you will name the specific grouping for this item (i.e. Small, Medium, Large, 16 </w:t>
      </w:r>
      <w:proofErr w:type="spellStart"/>
      <w:r>
        <w:rPr>
          <w:rFonts w:ascii="Verdana" w:hAnsi="Verdana"/>
          <w:color w:val="000000"/>
          <w:sz w:val="20"/>
          <w:szCs w:val="20"/>
        </w:rPr>
        <w:t>oz</w:t>
      </w:r>
      <w:proofErr w:type="spellEnd"/>
      <w:r>
        <w:rPr>
          <w:rFonts w:ascii="Verdana" w:hAnsi="Verdana"/>
          <w:color w:val="000000"/>
          <w:sz w:val="20"/>
          <w:szCs w:val="20"/>
        </w:rPr>
        <w:t>, 24, oz. etc.)</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B. Inventory: </w:t>
      </w:r>
      <w:r>
        <w:rPr>
          <w:rFonts w:ascii="Verdana" w:hAnsi="Verdana"/>
          <w:color w:val="000000"/>
          <w:sz w:val="20"/>
          <w:szCs w:val="20"/>
        </w:rPr>
        <w:br/>
        <w:t>This is where you will set up inventory for your item  </w:t>
      </w:r>
      <w:r>
        <w:rPr>
          <w:rFonts w:ascii="Verdana" w:hAnsi="Verdana"/>
          <w:color w:val="000000"/>
          <w:sz w:val="20"/>
          <w:szCs w:val="20"/>
        </w:rPr>
        <w:br/>
        <w:t>(See Image 14).</w:t>
      </w:r>
    </w:p>
    <w:p w:rsidR="005D39F3" w:rsidRDefault="005D39F3" w:rsidP="005D39F3">
      <w:pPr>
        <w:pStyle w:val="NormalWeb"/>
        <w:spacing w:after="240" w:afterAutospacing="0"/>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6257925" cy="5353050"/>
            <wp:effectExtent l="0" t="0" r="9525" b="0"/>
            <wp:docPr id="10" name="Picture 10" descr="https://agiletix.zendesk.com/hc/en-us/article_attachments/202756964/CATIMAG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giletix.zendesk.com/hc/en-us/article_attachments/202756964/CATIMAG19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57925" cy="5353050"/>
                    </a:xfrm>
                    <a:prstGeom prst="rect">
                      <a:avLst/>
                    </a:prstGeom>
                    <a:noFill/>
                    <a:ln>
                      <a:noFill/>
                    </a:ln>
                  </pic:spPr>
                </pic:pic>
              </a:graphicData>
            </a:graphic>
          </wp:inline>
        </w:drawing>
      </w:r>
      <w:r>
        <w:rPr>
          <w:rFonts w:ascii="Verdana" w:hAnsi="Verdana"/>
          <w:color w:val="000000"/>
          <w:sz w:val="20"/>
          <w:szCs w:val="20"/>
        </w:rPr>
        <w:br/>
      </w:r>
      <w:r>
        <w:rPr>
          <w:rFonts w:ascii="Verdana" w:hAnsi="Verdana"/>
          <w:color w:val="000000"/>
          <w:sz w:val="20"/>
          <w:szCs w:val="20"/>
        </w:rPr>
        <w:br/>
        <w:t>Image 14</w:t>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C. Image:</w:t>
      </w:r>
      <w:r>
        <w:rPr>
          <w:rFonts w:ascii="Verdana" w:hAnsi="Verdana"/>
          <w:color w:val="000000"/>
          <w:sz w:val="20"/>
          <w:szCs w:val="20"/>
        </w:rPr>
        <w:t> </w:t>
      </w:r>
      <w:proofErr w:type="gramStart"/>
      <w:r>
        <w:rPr>
          <w:rFonts w:ascii="Verdana" w:hAnsi="Verdana"/>
          <w:color w:val="000000"/>
          <w:sz w:val="20"/>
          <w:szCs w:val="20"/>
        </w:rPr>
        <w:t>You  can</w:t>
      </w:r>
      <w:proofErr w:type="gramEnd"/>
      <w:r>
        <w:rPr>
          <w:rFonts w:ascii="Verdana" w:hAnsi="Verdana"/>
          <w:color w:val="000000"/>
          <w:sz w:val="20"/>
          <w:szCs w:val="20"/>
        </w:rPr>
        <w:t xml:space="preserve"> upload a picture of the item as a visual aid on the POS screen.</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br/>
      </w:r>
      <w:r>
        <w:rPr>
          <w:rFonts w:ascii="Verdana" w:hAnsi="Verdana"/>
          <w:color w:val="000000"/>
          <w:sz w:val="20"/>
          <w:szCs w:val="20"/>
        </w:rPr>
        <w:br/>
      </w:r>
      <w:r>
        <w:rPr>
          <w:rStyle w:val="Strong"/>
          <w:rFonts w:ascii="Verdana" w:hAnsi="Verdana"/>
          <w:color w:val="000000"/>
          <w:sz w:val="20"/>
          <w:szCs w:val="20"/>
        </w:rPr>
        <w:t>D. Notes:</w:t>
      </w:r>
      <w:r>
        <w:rPr>
          <w:rStyle w:val="apple-converted-space"/>
          <w:rFonts w:ascii="Verdana" w:hAnsi="Verdana"/>
          <w:color w:val="000000"/>
          <w:sz w:val="20"/>
          <w:szCs w:val="20"/>
        </w:rPr>
        <w:t> </w:t>
      </w:r>
      <w:r>
        <w:rPr>
          <w:rFonts w:ascii="Verdana" w:hAnsi="Verdana"/>
          <w:color w:val="000000"/>
          <w:sz w:val="20"/>
          <w:szCs w:val="20"/>
        </w:rPr>
        <w:t>This is where you can put information or notes just for your staff (i.e. Vendor information on where you order this item when you are out of inventory).</w:t>
      </w:r>
      <w:r>
        <w:rPr>
          <w:rStyle w:val="apple-converted-space"/>
          <w:rFonts w:ascii="Verdana" w:hAnsi="Verdana"/>
          <w:color w:val="000000"/>
          <w:sz w:val="20"/>
          <w:szCs w:val="20"/>
        </w:rPr>
        <w:t> </w:t>
      </w:r>
      <w:r>
        <w:rPr>
          <w:rFonts w:ascii="Verdana" w:hAnsi="Verdana"/>
          <w:color w:val="000000"/>
          <w:sz w:val="20"/>
          <w:szCs w:val="20"/>
        </w:rPr>
        <w:br/>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 xml:space="preserve">9.  </w:t>
      </w:r>
      <w:proofErr w:type="gramStart"/>
      <w:r>
        <w:rPr>
          <w:rFonts w:ascii="Verdana" w:hAnsi="Verdana"/>
          <w:color w:val="000000"/>
          <w:sz w:val="20"/>
          <w:szCs w:val="20"/>
        </w:rPr>
        <w:t>The  </w:t>
      </w:r>
      <w:r>
        <w:rPr>
          <w:rStyle w:val="Strong"/>
          <w:rFonts w:ascii="Verdana" w:hAnsi="Verdana"/>
          <w:color w:val="000000"/>
          <w:sz w:val="20"/>
          <w:szCs w:val="20"/>
        </w:rPr>
        <w:t>SKU</w:t>
      </w:r>
      <w:proofErr w:type="gramEnd"/>
      <w:r>
        <w:rPr>
          <w:rStyle w:val="Strong"/>
          <w:rFonts w:ascii="Verdana" w:hAnsi="Verdana"/>
          <w:color w:val="000000"/>
          <w:sz w:val="20"/>
          <w:szCs w:val="20"/>
        </w:rPr>
        <w:t xml:space="preserve"> Price </w:t>
      </w:r>
      <w:r>
        <w:rPr>
          <w:rFonts w:ascii="Verdana" w:hAnsi="Verdana"/>
          <w:color w:val="000000"/>
          <w:sz w:val="20"/>
          <w:szCs w:val="20"/>
        </w:rPr>
        <w:t>is where you will create the prices for each item you wish to put on sale (See Image 15).</w:t>
      </w:r>
      <w:r>
        <w:rPr>
          <w:rFonts w:ascii="Verdana" w:hAnsi="Verdana"/>
          <w:color w:val="000000"/>
          <w:sz w:val="20"/>
          <w:szCs w:val="20"/>
        </w:rPr>
        <w:br/>
      </w:r>
      <w:r>
        <w:rPr>
          <w:rFonts w:ascii="Verdana" w:hAnsi="Verdana"/>
          <w:color w:val="000000"/>
          <w:sz w:val="20"/>
          <w:szCs w:val="20"/>
        </w:rPr>
        <w:br/>
      </w:r>
      <w:r>
        <w:rPr>
          <w:rFonts w:ascii="Verdana" w:hAnsi="Verdana"/>
          <w:noProof/>
          <w:color w:val="000000"/>
          <w:sz w:val="20"/>
          <w:szCs w:val="20"/>
        </w:rPr>
        <w:lastRenderedPageBreak/>
        <w:drawing>
          <wp:inline distT="0" distB="0" distL="0" distR="0">
            <wp:extent cx="6555672" cy="5372100"/>
            <wp:effectExtent l="0" t="0" r="0" b="0"/>
            <wp:docPr id="9" name="Picture 9" descr="https://agiletix.zendesk.com/hc/en-us/article_attachments/202296184/CATIMAG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giletix.zendesk.com/hc/en-us/article_attachments/202296184/CATIMAG__.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65873" cy="5380459"/>
                    </a:xfrm>
                    <a:prstGeom prst="rect">
                      <a:avLst/>
                    </a:prstGeom>
                    <a:noFill/>
                    <a:ln>
                      <a:noFill/>
                    </a:ln>
                  </pic:spPr>
                </pic:pic>
              </a:graphicData>
            </a:graphic>
          </wp:inline>
        </w:drawing>
      </w:r>
      <w:r>
        <w:rPr>
          <w:rFonts w:ascii="Verdana" w:hAnsi="Verdana"/>
          <w:color w:val="000000"/>
          <w:sz w:val="20"/>
          <w:szCs w:val="20"/>
        </w:rPr>
        <w:br/>
        <w:t>Image 15</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10. Highlight the Product and SKU for the item that needs prices built. In the SKU Price right click and select NEW. (Image 16)</w:t>
      </w:r>
    </w:p>
    <w:p w:rsidR="005D39F3" w:rsidRDefault="005D39F3" w:rsidP="005D39F3">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7264612" cy="5143500"/>
            <wp:effectExtent l="0" t="0" r="0" b="0"/>
            <wp:docPr id="8" name="Picture 8" descr="https://agiletix.zendesk.com/hc/en-us/article_attachments/202759004/concession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giletix.zendesk.com/hc/en-us/article_attachments/202759004/concessions1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13385" cy="5178033"/>
                    </a:xfrm>
                    <a:prstGeom prst="rect">
                      <a:avLst/>
                    </a:prstGeom>
                    <a:noFill/>
                    <a:ln>
                      <a:noFill/>
                    </a:ln>
                  </pic:spPr>
                </pic:pic>
              </a:graphicData>
            </a:graphic>
          </wp:inline>
        </w:drawing>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11. The</w:t>
      </w:r>
      <w:r>
        <w:rPr>
          <w:rStyle w:val="apple-converted-space"/>
          <w:rFonts w:ascii="Verdana" w:hAnsi="Verdana"/>
          <w:color w:val="000000"/>
          <w:sz w:val="20"/>
          <w:szCs w:val="20"/>
        </w:rPr>
        <w:t> </w:t>
      </w:r>
      <w:r>
        <w:rPr>
          <w:rStyle w:val="Strong"/>
          <w:rFonts w:ascii="Verdana" w:hAnsi="Verdana"/>
          <w:color w:val="000000"/>
          <w:sz w:val="20"/>
          <w:szCs w:val="20"/>
        </w:rPr>
        <w:t>Product Price</w:t>
      </w:r>
      <w:r>
        <w:rPr>
          <w:rStyle w:val="apple-converted-space"/>
          <w:rFonts w:ascii="Verdana" w:hAnsi="Verdana"/>
          <w:color w:val="000000"/>
          <w:sz w:val="20"/>
          <w:szCs w:val="20"/>
        </w:rPr>
        <w:t> </w:t>
      </w:r>
      <w:r>
        <w:rPr>
          <w:rFonts w:ascii="Verdana" w:hAnsi="Verdana"/>
          <w:color w:val="000000"/>
          <w:sz w:val="20"/>
          <w:szCs w:val="20"/>
        </w:rPr>
        <w:t>window will appear. In the</w:t>
      </w:r>
      <w:r>
        <w:rPr>
          <w:rStyle w:val="apple-converted-space"/>
          <w:rFonts w:ascii="Verdana" w:hAnsi="Verdana"/>
          <w:color w:val="000000"/>
          <w:sz w:val="20"/>
          <w:szCs w:val="20"/>
        </w:rPr>
        <w:t> </w:t>
      </w:r>
      <w:r>
        <w:rPr>
          <w:rStyle w:val="Strong"/>
          <w:rFonts w:ascii="Verdana" w:hAnsi="Verdana"/>
          <w:color w:val="000000"/>
          <w:sz w:val="20"/>
          <w:szCs w:val="20"/>
        </w:rPr>
        <w:t>Product Price List</w:t>
      </w:r>
      <w:r>
        <w:rPr>
          <w:rStyle w:val="apple-converted-space"/>
          <w:rFonts w:ascii="Verdana" w:hAnsi="Verdana"/>
          <w:color w:val="000000"/>
          <w:sz w:val="20"/>
          <w:szCs w:val="20"/>
        </w:rPr>
        <w:t> </w:t>
      </w:r>
      <w:r>
        <w:rPr>
          <w:rFonts w:ascii="Verdana" w:hAnsi="Verdana"/>
          <w:color w:val="000000"/>
          <w:sz w:val="20"/>
          <w:szCs w:val="20"/>
        </w:rPr>
        <w:t>select the price that you would like to add OR right click and select</w:t>
      </w:r>
      <w:r>
        <w:rPr>
          <w:rStyle w:val="apple-converted-space"/>
          <w:rFonts w:ascii="Verdana" w:hAnsi="Verdana"/>
          <w:color w:val="000000"/>
          <w:sz w:val="20"/>
          <w:szCs w:val="20"/>
        </w:rPr>
        <w:t> </w:t>
      </w:r>
      <w:r>
        <w:rPr>
          <w:rStyle w:val="Strong"/>
          <w:rFonts w:ascii="Verdana" w:hAnsi="Verdana"/>
          <w:color w:val="000000"/>
          <w:sz w:val="20"/>
          <w:szCs w:val="20"/>
        </w:rPr>
        <w:t>New Price</w:t>
      </w:r>
      <w:r>
        <w:rPr>
          <w:rStyle w:val="apple-converted-space"/>
          <w:rFonts w:ascii="Verdana" w:hAnsi="Verdana"/>
          <w:color w:val="000000"/>
          <w:sz w:val="20"/>
          <w:szCs w:val="20"/>
        </w:rPr>
        <w:t> </w:t>
      </w:r>
      <w:r>
        <w:rPr>
          <w:rFonts w:ascii="Verdana" w:hAnsi="Verdana"/>
          <w:color w:val="000000"/>
          <w:sz w:val="20"/>
          <w:szCs w:val="20"/>
        </w:rPr>
        <w:t>to create a new price for your product. (Image 17)</w:t>
      </w:r>
    </w:p>
    <w:p w:rsidR="005D39F3" w:rsidRDefault="005D39F3" w:rsidP="005D39F3">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5686425" cy="3733800"/>
            <wp:effectExtent l="0" t="0" r="9525" b="0"/>
            <wp:docPr id="7" name="Picture 7" descr="https://agiletix.zendesk.com/hc/en-us/article_attachments/202759024/concession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giletix.zendesk.com/hc/en-us/article_attachments/202759024/concessions1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6425" cy="3733800"/>
                    </a:xfrm>
                    <a:prstGeom prst="rect">
                      <a:avLst/>
                    </a:prstGeom>
                    <a:noFill/>
                    <a:ln>
                      <a:noFill/>
                    </a:ln>
                  </pic:spPr>
                </pic:pic>
              </a:graphicData>
            </a:graphic>
          </wp:inline>
        </w:drawing>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12. If building a</w:t>
      </w:r>
      <w:r>
        <w:rPr>
          <w:rStyle w:val="apple-converted-space"/>
          <w:rFonts w:ascii="Verdana" w:hAnsi="Verdana"/>
          <w:color w:val="000000"/>
          <w:sz w:val="20"/>
          <w:szCs w:val="20"/>
        </w:rPr>
        <w:t> </w:t>
      </w:r>
      <w:r>
        <w:rPr>
          <w:rStyle w:val="Strong"/>
          <w:rFonts w:ascii="Verdana" w:hAnsi="Verdana"/>
          <w:color w:val="000000"/>
          <w:sz w:val="20"/>
          <w:szCs w:val="20"/>
        </w:rPr>
        <w:t>New Price</w:t>
      </w:r>
      <w:r>
        <w:rPr>
          <w:rFonts w:ascii="Verdana" w:hAnsi="Verdana"/>
          <w:color w:val="000000"/>
          <w:sz w:val="20"/>
          <w:szCs w:val="20"/>
        </w:rPr>
        <w:t>, the</w:t>
      </w:r>
      <w:r>
        <w:rPr>
          <w:rStyle w:val="apple-converted-space"/>
          <w:rFonts w:ascii="Verdana" w:hAnsi="Verdana"/>
          <w:color w:val="000000"/>
          <w:sz w:val="20"/>
          <w:szCs w:val="20"/>
        </w:rPr>
        <w:t> </w:t>
      </w:r>
      <w:r>
        <w:rPr>
          <w:rStyle w:val="Strong"/>
          <w:rFonts w:ascii="Verdana" w:hAnsi="Verdana"/>
          <w:color w:val="000000"/>
          <w:sz w:val="20"/>
          <w:szCs w:val="20"/>
        </w:rPr>
        <w:t>Price: New</w:t>
      </w:r>
      <w:r>
        <w:rPr>
          <w:rStyle w:val="apple-converted-space"/>
          <w:rFonts w:ascii="Verdana" w:hAnsi="Verdana"/>
          <w:color w:val="000000"/>
          <w:sz w:val="20"/>
          <w:szCs w:val="20"/>
        </w:rPr>
        <w:t> </w:t>
      </w:r>
      <w:r>
        <w:rPr>
          <w:rFonts w:ascii="Verdana" w:hAnsi="Verdana"/>
          <w:color w:val="000000"/>
          <w:sz w:val="20"/>
          <w:szCs w:val="20"/>
        </w:rPr>
        <w:t>window will appear. Name the</w:t>
      </w:r>
      <w:r>
        <w:rPr>
          <w:rStyle w:val="apple-converted-space"/>
          <w:rFonts w:ascii="Verdana" w:hAnsi="Verdana"/>
          <w:color w:val="000000"/>
          <w:sz w:val="20"/>
          <w:szCs w:val="20"/>
        </w:rPr>
        <w:t> </w:t>
      </w:r>
      <w:r>
        <w:rPr>
          <w:rStyle w:val="Strong"/>
          <w:rFonts w:ascii="Verdana" w:hAnsi="Verdana"/>
          <w:color w:val="000000"/>
          <w:sz w:val="20"/>
          <w:szCs w:val="20"/>
        </w:rPr>
        <w:t>Price</w:t>
      </w:r>
      <w:r>
        <w:rPr>
          <w:rStyle w:val="apple-converted-space"/>
          <w:rFonts w:ascii="Verdana" w:hAnsi="Verdana"/>
          <w:color w:val="000000"/>
          <w:sz w:val="20"/>
          <w:szCs w:val="20"/>
        </w:rPr>
        <w:t> </w:t>
      </w:r>
      <w:r>
        <w:rPr>
          <w:rFonts w:ascii="Verdana" w:hAnsi="Verdana"/>
          <w:color w:val="000000"/>
          <w:sz w:val="20"/>
          <w:szCs w:val="20"/>
        </w:rPr>
        <w:t>and click</w:t>
      </w:r>
      <w:r>
        <w:rPr>
          <w:rStyle w:val="apple-converted-space"/>
          <w:rFonts w:ascii="Verdana" w:hAnsi="Verdana"/>
          <w:color w:val="000000"/>
          <w:sz w:val="20"/>
          <w:szCs w:val="20"/>
        </w:rPr>
        <w:t> </w:t>
      </w:r>
      <w:r>
        <w:rPr>
          <w:rStyle w:val="Strong"/>
          <w:rFonts w:ascii="Verdana" w:hAnsi="Verdana"/>
          <w:color w:val="000000"/>
          <w:sz w:val="20"/>
          <w:szCs w:val="20"/>
        </w:rPr>
        <w:t>OK</w:t>
      </w:r>
      <w:r>
        <w:rPr>
          <w:rFonts w:ascii="Verdana" w:hAnsi="Verdana"/>
          <w:color w:val="000000"/>
          <w:sz w:val="20"/>
          <w:szCs w:val="20"/>
        </w:rPr>
        <w:t>.</w:t>
      </w:r>
    </w:p>
    <w:p w:rsidR="005D39F3" w:rsidRDefault="005D39F3" w:rsidP="005D39F3">
      <w:pPr>
        <w:pStyle w:val="NormalWeb"/>
        <w:ind w:left="-900"/>
        <w:rPr>
          <w:rFonts w:ascii="Verdana" w:hAnsi="Verdana"/>
          <w:color w:val="000000"/>
          <w:sz w:val="20"/>
          <w:szCs w:val="20"/>
        </w:rPr>
      </w:pPr>
      <w:r>
        <w:rPr>
          <w:rFonts w:ascii="Verdana" w:hAnsi="Verdana"/>
          <w:noProof/>
          <w:color w:val="000000"/>
          <w:sz w:val="20"/>
          <w:szCs w:val="20"/>
        </w:rPr>
        <w:drawing>
          <wp:inline distT="0" distB="0" distL="0" distR="0">
            <wp:extent cx="5095875" cy="3971925"/>
            <wp:effectExtent l="0" t="0" r="9525" b="9525"/>
            <wp:docPr id="6" name="Picture 6" descr="https://agiletix.zendesk.com/hc/en-us/article_attachments/202759044/Concession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giletix.zendesk.com/hc/en-us/article_attachments/202759044/Concessions1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95875" cy="3971925"/>
                    </a:xfrm>
                    <a:prstGeom prst="rect">
                      <a:avLst/>
                    </a:prstGeom>
                    <a:noFill/>
                    <a:ln>
                      <a:noFill/>
                    </a:ln>
                  </pic:spPr>
                </pic:pic>
              </a:graphicData>
            </a:graphic>
          </wp:inline>
        </w:drawing>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lastRenderedPageBreak/>
        <w:t>13. In the</w:t>
      </w:r>
      <w:r>
        <w:rPr>
          <w:rStyle w:val="apple-converted-space"/>
          <w:rFonts w:ascii="Verdana" w:hAnsi="Verdana"/>
          <w:color w:val="000000"/>
          <w:sz w:val="20"/>
          <w:szCs w:val="20"/>
        </w:rPr>
        <w:t> </w:t>
      </w:r>
      <w:r>
        <w:rPr>
          <w:rStyle w:val="Strong"/>
          <w:rFonts w:ascii="Verdana" w:hAnsi="Verdana"/>
          <w:color w:val="000000"/>
          <w:sz w:val="20"/>
          <w:szCs w:val="20"/>
        </w:rPr>
        <w:t>Price</w:t>
      </w:r>
      <w:r>
        <w:rPr>
          <w:rStyle w:val="apple-converted-space"/>
          <w:rFonts w:ascii="Verdana" w:hAnsi="Verdana"/>
          <w:b/>
          <w:bCs/>
          <w:color w:val="000000"/>
          <w:sz w:val="20"/>
          <w:szCs w:val="20"/>
        </w:rPr>
        <w:t> </w:t>
      </w:r>
      <w:r>
        <w:rPr>
          <w:rStyle w:val="Strong"/>
          <w:rFonts w:ascii="Verdana" w:hAnsi="Verdana"/>
          <w:color w:val="000000"/>
          <w:sz w:val="20"/>
          <w:szCs w:val="20"/>
        </w:rPr>
        <w:t>Distribution</w:t>
      </w:r>
      <w:r>
        <w:rPr>
          <w:rStyle w:val="apple-converted-space"/>
          <w:rFonts w:ascii="Verdana" w:hAnsi="Verdana"/>
          <w:color w:val="000000"/>
          <w:sz w:val="20"/>
          <w:szCs w:val="20"/>
        </w:rPr>
        <w:t> </w:t>
      </w:r>
      <w:r>
        <w:rPr>
          <w:rFonts w:ascii="Verdana" w:hAnsi="Verdana"/>
          <w:color w:val="000000"/>
          <w:sz w:val="20"/>
          <w:szCs w:val="20"/>
        </w:rPr>
        <w:t>pop up window, right click in the</w:t>
      </w:r>
      <w:r>
        <w:rPr>
          <w:rStyle w:val="apple-converted-space"/>
          <w:rFonts w:ascii="Verdana" w:hAnsi="Verdana"/>
          <w:color w:val="000000"/>
          <w:sz w:val="20"/>
          <w:szCs w:val="20"/>
        </w:rPr>
        <w:t> </w:t>
      </w:r>
      <w:r>
        <w:rPr>
          <w:rStyle w:val="Strong"/>
          <w:rFonts w:ascii="Verdana" w:hAnsi="Verdana"/>
          <w:color w:val="000000"/>
          <w:sz w:val="20"/>
          <w:szCs w:val="20"/>
        </w:rPr>
        <w:t>Distributions</w:t>
      </w:r>
      <w:r>
        <w:rPr>
          <w:rStyle w:val="apple-converted-space"/>
          <w:rFonts w:ascii="Verdana" w:hAnsi="Verdana"/>
          <w:color w:val="000000"/>
          <w:sz w:val="20"/>
          <w:szCs w:val="20"/>
        </w:rPr>
        <w:t> </w:t>
      </w:r>
      <w:r>
        <w:rPr>
          <w:rFonts w:ascii="Verdana" w:hAnsi="Verdana"/>
          <w:color w:val="000000"/>
          <w:sz w:val="20"/>
          <w:szCs w:val="20"/>
        </w:rPr>
        <w:t>field and select</w:t>
      </w:r>
      <w:r>
        <w:rPr>
          <w:rStyle w:val="apple-converted-space"/>
          <w:rFonts w:ascii="Verdana" w:hAnsi="Verdana"/>
          <w:color w:val="000000"/>
          <w:sz w:val="20"/>
          <w:szCs w:val="20"/>
        </w:rPr>
        <w:t> </w:t>
      </w:r>
      <w:r>
        <w:rPr>
          <w:rStyle w:val="Strong"/>
          <w:rFonts w:ascii="Verdana" w:hAnsi="Verdana"/>
          <w:color w:val="000000"/>
          <w:sz w:val="20"/>
          <w:szCs w:val="20"/>
        </w:rPr>
        <w:t>New</w:t>
      </w:r>
      <w:r>
        <w:rPr>
          <w:rFonts w:ascii="Verdana" w:hAnsi="Verdana"/>
          <w:color w:val="000000"/>
          <w:sz w:val="20"/>
          <w:szCs w:val="20"/>
        </w:rPr>
        <w:t>.</w:t>
      </w:r>
    </w:p>
    <w:p w:rsidR="005D39F3" w:rsidRDefault="005D39F3" w:rsidP="005D39F3">
      <w:pPr>
        <w:pStyle w:val="NormalWeb"/>
        <w:ind w:left="-900"/>
        <w:rPr>
          <w:rFonts w:ascii="Verdana" w:hAnsi="Verdana"/>
          <w:color w:val="000000"/>
          <w:sz w:val="20"/>
          <w:szCs w:val="20"/>
        </w:rPr>
      </w:pPr>
      <w:r>
        <w:rPr>
          <w:rFonts w:ascii="Verdana" w:hAnsi="Verdana"/>
          <w:noProof/>
          <w:color w:val="000000"/>
          <w:sz w:val="20"/>
          <w:szCs w:val="20"/>
        </w:rPr>
        <w:drawing>
          <wp:inline distT="0" distB="0" distL="0" distR="0">
            <wp:extent cx="7296150" cy="5124450"/>
            <wp:effectExtent l="0" t="0" r="0" b="0"/>
            <wp:docPr id="5" name="Picture 5" descr="https://agiletix.zendesk.com/hc/en-us/article_attachments/202815930/Concession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giletix.zendesk.com/hc/en-us/article_attachments/202815930/Concessions2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296150" cy="5124450"/>
                    </a:xfrm>
                    <a:prstGeom prst="rect">
                      <a:avLst/>
                    </a:prstGeom>
                    <a:noFill/>
                    <a:ln>
                      <a:noFill/>
                    </a:ln>
                  </pic:spPr>
                </pic:pic>
              </a:graphicData>
            </a:graphic>
          </wp:inline>
        </w:drawing>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14. In this window, you will need to select the</w:t>
      </w:r>
      <w:r>
        <w:rPr>
          <w:rStyle w:val="apple-converted-space"/>
          <w:rFonts w:ascii="Verdana" w:hAnsi="Verdana"/>
          <w:color w:val="000000"/>
          <w:sz w:val="20"/>
          <w:szCs w:val="20"/>
        </w:rPr>
        <w:t> </w:t>
      </w:r>
      <w:r>
        <w:rPr>
          <w:rStyle w:val="Strong"/>
          <w:rFonts w:ascii="Verdana" w:hAnsi="Verdana"/>
          <w:color w:val="000000"/>
          <w:sz w:val="20"/>
          <w:szCs w:val="20"/>
        </w:rPr>
        <w:t>Price Category</w:t>
      </w:r>
      <w:r>
        <w:rPr>
          <w:rFonts w:ascii="Verdana" w:hAnsi="Verdana"/>
          <w:color w:val="000000"/>
          <w:sz w:val="20"/>
          <w:szCs w:val="20"/>
        </w:rPr>
        <w:t>, add the</w:t>
      </w:r>
      <w:r>
        <w:rPr>
          <w:rStyle w:val="apple-converted-space"/>
          <w:rFonts w:ascii="Verdana" w:hAnsi="Verdana"/>
          <w:color w:val="000000"/>
          <w:sz w:val="20"/>
          <w:szCs w:val="20"/>
        </w:rPr>
        <w:t> </w:t>
      </w:r>
      <w:r>
        <w:rPr>
          <w:rStyle w:val="Strong"/>
          <w:rFonts w:ascii="Verdana" w:hAnsi="Verdana"/>
          <w:color w:val="000000"/>
          <w:sz w:val="20"/>
          <w:szCs w:val="20"/>
        </w:rPr>
        <w:t>Price Amount</w:t>
      </w:r>
      <w:r>
        <w:rPr>
          <w:rStyle w:val="apple-converted-space"/>
          <w:rFonts w:ascii="Verdana" w:hAnsi="Verdana"/>
          <w:color w:val="000000"/>
          <w:sz w:val="20"/>
          <w:szCs w:val="20"/>
        </w:rPr>
        <w:t> </w:t>
      </w:r>
      <w:r>
        <w:rPr>
          <w:rFonts w:ascii="Verdana" w:hAnsi="Verdana"/>
          <w:color w:val="000000"/>
          <w:sz w:val="20"/>
          <w:szCs w:val="20"/>
        </w:rPr>
        <w:t>and then assign to the</w:t>
      </w:r>
      <w:r>
        <w:rPr>
          <w:rStyle w:val="apple-converted-space"/>
          <w:rFonts w:ascii="Verdana" w:hAnsi="Verdana"/>
          <w:color w:val="000000"/>
          <w:sz w:val="20"/>
          <w:szCs w:val="20"/>
        </w:rPr>
        <w:t> </w:t>
      </w:r>
      <w:r>
        <w:rPr>
          <w:rStyle w:val="Strong"/>
          <w:rFonts w:ascii="Verdana" w:hAnsi="Verdana"/>
          <w:color w:val="000000"/>
          <w:sz w:val="20"/>
          <w:szCs w:val="20"/>
        </w:rPr>
        <w:t>Redeemed</w:t>
      </w:r>
      <w:r>
        <w:rPr>
          <w:rStyle w:val="apple-converted-space"/>
          <w:rFonts w:ascii="Verdana" w:hAnsi="Verdana"/>
          <w:color w:val="000000"/>
          <w:sz w:val="20"/>
          <w:szCs w:val="20"/>
        </w:rPr>
        <w:t> </w:t>
      </w:r>
      <w:r>
        <w:rPr>
          <w:rFonts w:ascii="Verdana" w:hAnsi="Verdana"/>
          <w:color w:val="000000"/>
          <w:sz w:val="20"/>
          <w:szCs w:val="20"/>
        </w:rPr>
        <w:t>and</w:t>
      </w:r>
      <w:r>
        <w:rPr>
          <w:rStyle w:val="apple-converted-space"/>
          <w:rFonts w:ascii="Verdana" w:hAnsi="Verdana"/>
          <w:color w:val="000000"/>
          <w:sz w:val="20"/>
          <w:szCs w:val="20"/>
        </w:rPr>
        <w:t> </w:t>
      </w:r>
      <w:r>
        <w:rPr>
          <w:rStyle w:val="Strong"/>
          <w:rFonts w:ascii="Verdana" w:hAnsi="Verdana"/>
          <w:color w:val="000000"/>
          <w:sz w:val="20"/>
          <w:szCs w:val="20"/>
        </w:rPr>
        <w:t>Unredeemed Distribution Accounts</w:t>
      </w:r>
      <w:r>
        <w:rPr>
          <w:rFonts w:ascii="Verdana" w:hAnsi="Verdana"/>
          <w:color w:val="000000"/>
          <w:sz w:val="20"/>
          <w:szCs w:val="20"/>
        </w:rPr>
        <w:t>. NOTE: If you are required to collect sales tax, you will also want to choose the</w:t>
      </w:r>
      <w:r>
        <w:rPr>
          <w:rStyle w:val="apple-converted-space"/>
          <w:rFonts w:ascii="Verdana" w:hAnsi="Verdana"/>
          <w:color w:val="000000"/>
          <w:sz w:val="20"/>
          <w:szCs w:val="20"/>
        </w:rPr>
        <w:t> </w:t>
      </w:r>
      <w:r>
        <w:rPr>
          <w:rStyle w:val="Strong"/>
          <w:rFonts w:ascii="Verdana" w:hAnsi="Verdana"/>
          <w:color w:val="000000"/>
          <w:sz w:val="20"/>
          <w:szCs w:val="20"/>
        </w:rPr>
        <w:t>Tax Rate</w:t>
      </w:r>
      <w:r>
        <w:rPr>
          <w:rStyle w:val="apple-converted-space"/>
          <w:rFonts w:ascii="Verdana" w:hAnsi="Verdana"/>
          <w:color w:val="000000"/>
          <w:sz w:val="20"/>
          <w:szCs w:val="20"/>
        </w:rPr>
        <w:t> </w:t>
      </w:r>
      <w:r>
        <w:rPr>
          <w:rFonts w:ascii="Verdana" w:hAnsi="Verdana"/>
          <w:color w:val="000000"/>
          <w:sz w:val="20"/>
          <w:szCs w:val="20"/>
        </w:rPr>
        <w:t>when building a price. Click</w:t>
      </w:r>
      <w:r>
        <w:rPr>
          <w:rStyle w:val="apple-converted-space"/>
          <w:rFonts w:ascii="Verdana" w:hAnsi="Verdana"/>
          <w:color w:val="000000"/>
          <w:sz w:val="20"/>
          <w:szCs w:val="20"/>
        </w:rPr>
        <w:t> </w:t>
      </w:r>
      <w:r>
        <w:rPr>
          <w:rStyle w:val="Strong"/>
          <w:rFonts w:ascii="Verdana" w:hAnsi="Verdana"/>
          <w:color w:val="000000"/>
          <w:sz w:val="20"/>
          <w:szCs w:val="20"/>
        </w:rPr>
        <w:t>OK</w:t>
      </w:r>
      <w:r>
        <w:rPr>
          <w:rFonts w:ascii="Verdana" w:hAnsi="Verdana"/>
          <w:color w:val="000000"/>
          <w:sz w:val="20"/>
          <w:szCs w:val="20"/>
        </w:rPr>
        <w:t>.</w:t>
      </w:r>
    </w:p>
    <w:p w:rsidR="005D39F3" w:rsidRDefault="005D39F3" w:rsidP="005D39F3">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3867150" cy="3695700"/>
            <wp:effectExtent l="0" t="0" r="0" b="0"/>
            <wp:docPr id="4" name="Picture 4" descr="https://agiletix.zendesk.com/hc/en-us/article_attachments/202758994/concession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giletix.zendesk.com/hc/en-us/article_attachments/202758994/concessions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67150" cy="3695700"/>
                    </a:xfrm>
                    <a:prstGeom prst="rect">
                      <a:avLst/>
                    </a:prstGeom>
                    <a:noFill/>
                    <a:ln>
                      <a:noFill/>
                    </a:ln>
                  </pic:spPr>
                </pic:pic>
              </a:graphicData>
            </a:graphic>
          </wp:inline>
        </w:drawing>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15. In the</w:t>
      </w:r>
      <w:r>
        <w:rPr>
          <w:rStyle w:val="apple-converted-space"/>
          <w:rFonts w:ascii="Verdana" w:hAnsi="Verdana"/>
          <w:color w:val="000000"/>
          <w:sz w:val="20"/>
          <w:szCs w:val="20"/>
        </w:rPr>
        <w:t> </w:t>
      </w:r>
      <w:r>
        <w:rPr>
          <w:rStyle w:val="Strong"/>
          <w:rFonts w:ascii="Verdana" w:hAnsi="Verdana"/>
          <w:color w:val="000000"/>
          <w:sz w:val="20"/>
          <w:szCs w:val="20"/>
        </w:rPr>
        <w:t>Price Distribution</w:t>
      </w:r>
      <w:r>
        <w:rPr>
          <w:rStyle w:val="apple-converted-space"/>
          <w:rFonts w:ascii="Verdana" w:hAnsi="Verdana"/>
          <w:color w:val="000000"/>
          <w:sz w:val="20"/>
          <w:szCs w:val="20"/>
        </w:rPr>
        <w:t> </w:t>
      </w:r>
      <w:r>
        <w:rPr>
          <w:rFonts w:ascii="Verdana" w:hAnsi="Verdana"/>
          <w:color w:val="000000"/>
          <w:sz w:val="20"/>
          <w:szCs w:val="20"/>
        </w:rPr>
        <w:t>screen, confirm that the price is correct, the</w:t>
      </w:r>
      <w:r>
        <w:rPr>
          <w:rStyle w:val="apple-converted-space"/>
          <w:rFonts w:ascii="Verdana" w:hAnsi="Verdana"/>
          <w:color w:val="000000"/>
          <w:sz w:val="20"/>
          <w:szCs w:val="20"/>
        </w:rPr>
        <w:t> </w:t>
      </w:r>
      <w:r>
        <w:rPr>
          <w:rStyle w:val="Strong"/>
          <w:rFonts w:ascii="Verdana" w:hAnsi="Verdana"/>
          <w:color w:val="000000"/>
          <w:sz w:val="20"/>
          <w:szCs w:val="20"/>
        </w:rPr>
        <w:t>Effective Sales Date</w:t>
      </w:r>
      <w:r>
        <w:rPr>
          <w:rStyle w:val="apple-converted-space"/>
          <w:rFonts w:ascii="Verdana" w:hAnsi="Verdana"/>
          <w:color w:val="000000"/>
          <w:sz w:val="20"/>
          <w:szCs w:val="20"/>
        </w:rPr>
        <w:t> </w:t>
      </w:r>
      <w:r>
        <w:rPr>
          <w:rFonts w:ascii="Verdana" w:hAnsi="Verdana"/>
          <w:color w:val="000000"/>
          <w:sz w:val="20"/>
          <w:szCs w:val="20"/>
        </w:rPr>
        <w:t>is selected to the correct date and then click</w:t>
      </w:r>
      <w:r>
        <w:rPr>
          <w:rStyle w:val="apple-converted-space"/>
          <w:rFonts w:ascii="Verdana" w:hAnsi="Verdana"/>
          <w:color w:val="000000"/>
          <w:sz w:val="20"/>
          <w:szCs w:val="20"/>
        </w:rPr>
        <w:t> </w:t>
      </w:r>
      <w:r>
        <w:rPr>
          <w:rStyle w:val="Strong"/>
          <w:rFonts w:ascii="Verdana" w:hAnsi="Verdana"/>
          <w:color w:val="000000"/>
          <w:sz w:val="20"/>
          <w:szCs w:val="20"/>
        </w:rPr>
        <w:t>OK</w:t>
      </w:r>
      <w:r>
        <w:rPr>
          <w:rStyle w:val="apple-converted-space"/>
          <w:rFonts w:ascii="Verdana" w:hAnsi="Verdana"/>
          <w:color w:val="000000"/>
          <w:sz w:val="20"/>
          <w:szCs w:val="20"/>
        </w:rPr>
        <w:t> </w:t>
      </w:r>
      <w:r>
        <w:rPr>
          <w:rFonts w:ascii="Verdana" w:hAnsi="Verdana"/>
          <w:color w:val="000000"/>
          <w:sz w:val="20"/>
          <w:szCs w:val="20"/>
        </w:rPr>
        <w:t>to close this screen.</w:t>
      </w:r>
    </w:p>
    <w:p w:rsidR="005D39F3" w:rsidRDefault="005D39F3" w:rsidP="005D39F3">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7296150" cy="5105400"/>
            <wp:effectExtent l="0" t="0" r="0" b="0"/>
            <wp:docPr id="3" name="Picture 3" descr="https://agiletix.zendesk.com/hc/en-us/article_attachments/202815940/concessions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giletix.zendesk.com/hc/en-us/article_attachments/202815940/concessions_2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96150" cy="5105400"/>
                    </a:xfrm>
                    <a:prstGeom prst="rect">
                      <a:avLst/>
                    </a:prstGeom>
                    <a:noFill/>
                    <a:ln>
                      <a:noFill/>
                    </a:ln>
                  </pic:spPr>
                </pic:pic>
              </a:graphicData>
            </a:graphic>
          </wp:inline>
        </w:drawing>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16. Highlight the price from the</w:t>
      </w:r>
      <w:r>
        <w:rPr>
          <w:rStyle w:val="apple-converted-space"/>
          <w:rFonts w:ascii="Verdana" w:hAnsi="Verdana"/>
          <w:color w:val="000000"/>
          <w:sz w:val="20"/>
          <w:szCs w:val="20"/>
        </w:rPr>
        <w:t> </w:t>
      </w:r>
      <w:r>
        <w:rPr>
          <w:rStyle w:val="Strong"/>
          <w:rFonts w:ascii="Verdana" w:hAnsi="Verdana"/>
          <w:color w:val="000000"/>
          <w:sz w:val="20"/>
          <w:szCs w:val="20"/>
        </w:rPr>
        <w:t>Product Pricing</w:t>
      </w:r>
      <w:r>
        <w:rPr>
          <w:rStyle w:val="apple-converted-space"/>
          <w:rFonts w:ascii="Verdana" w:hAnsi="Verdana"/>
          <w:color w:val="000000"/>
          <w:sz w:val="20"/>
          <w:szCs w:val="20"/>
        </w:rPr>
        <w:t> </w:t>
      </w:r>
      <w:r>
        <w:rPr>
          <w:rFonts w:ascii="Verdana" w:hAnsi="Verdana"/>
          <w:color w:val="000000"/>
          <w:sz w:val="20"/>
          <w:szCs w:val="20"/>
        </w:rPr>
        <w:t>list.</w:t>
      </w:r>
    </w:p>
    <w:p w:rsidR="005D39F3" w:rsidRDefault="005D39F3" w:rsidP="005D39F3">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5829300" cy="6257925"/>
            <wp:effectExtent l="0" t="0" r="0" b="9525"/>
            <wp:docPr id="2" name="Picture 2" descr="https://agiletix.zendesk.com/hc/en-us/article_attachments/202815950/concession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giletix.zendesk.com/hc/en-us/article_attachments/202815950/concessions1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29300" cy="6257925"/>
                    </a:xfrm>
                    <a:prstGeom prst="rect">
                      <a:avLst/>
                    </a:prstGeom>
                    <a:noFill/>
                    <a:ln>
                      <a:noFill/>
                    </a:ln>
                  </pic:spPr>
                </pic:pic>
              </a:graphicData>
            </a:graphic>
          </wp:inline>
        </w:drawing>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17. Choose the</w:t>
      </w:r>
      <w:r>
        <w:rPr>
          <w:rStyle w:val="apple-converted-space"/>
          <w:rFonts w:ascii="Verdana" w:hAnsi="Verdana"/>
          <w:color w:val="000000"/>
          <w:sz w:val="20"/>
          <w:szCs w:val="20"/>
        </w:rPr>
        <w:t> </w:t>
      </w:r>
      <w:r>
        <w:rPr>
          <w:rStyle w:val="Strong"/>
          <w:rFonts w:ascii="Verdana" w:hAnsi="Verdana"/>
          <w:color w:val="000000"/>
          <w:sz w:val="20"/>
          <w:szCs w:val="20"/>
        </w:rPr>
        <w:t>Sales Channel</w:t>
      </w:r>
      <w:r>
        <w:rPr>
          <w:rFonts w:ascii="Verdana" w:hAnsi="Verdana"/>
          <w:color w:val="000000"/>
          <w:sz w:val="20"/>
          <w:szCs w:val="20"/>
        </w:rPr>
        <w:t>, the</w:t>
      </w:r>
      <w:r>
        <w:rPr>
          <w:rStyle w:val="apple-converted-space"/>
          <w:rFonts w:ascii="Verdana" w:hAnsi="Verdana"/>
          <w:color w:val="000000"/>
          <w:sz w:val="20"/>
          <w:szCs w:val="20"/>
        </w:rPr>
        <w:t> </w:t>
      </w:r>
      <w:r>
        <w:rPr>
          <w:rStyle w:val="Strong"/>
          <w:rFonts w:ascii="Verdana" w:hAnsi="Verdana"/>
          <w:color w:val="000000"/>
          <w:sz w:val="20"/>
          <w:szCs w:val="20"/>
        </w:rPr>
        <w:t>Price Type</w:t>
      </w:r>
      <w:r>
        <w:rPr>
          <w:rFonts w:ascii="Verdana" w:hAnsi="Verdana"/>
          <w:color w:val="000000"/>
          <w:sz w:val="20"/>
          <w:szCs w:val="20"/>
        </w:rPr>
        <w:t>, and the</w:t>
      </w:r>
      <w:r>
        <w:rPr>
          <w:rStyle w:val="apple-converted-space"/>
          <w:rFonts w:ascii="Verdana" w:hAnsi="Verdana"/>
          <w:color w:val="000000"/>
          <w:sz w:val="20"/>
          <w:szCs w:val="20"/>
        </w:rPr>
        <w:t> </w:t>
      </w:r>
      <w:r>
        <w:rPr>
          <w:rStyle w:val="Strong"/>
          <w:rFonts w:ascii="Verdana" w:hAnsi="Verdana"/>
          <w:color w:val="000000"/>
          <w:sz w:val="20"/>
          <w:szCs w:val="20"/>
        </w:rPr>
        <w:t>Display Sequence</w:t>
      </w:r>
      <w:r>
        <w:rPr>
          <w:rStyle w:val="apple-converted-space"/>
          <w:rFonts w:ascii="Verdana" w:hAnsi="Verdana"/>
          <w:color w:val="000000"/>
          <w:sz w:val="20"/>
          <w:szCs w:val="20"/>
        </w:rPr>
        <w:t> </w:t>
      </w:r>
      <w:r>
        <w:rPr>
          <w:rFonts w:ascii="Verdana" w:hAnsi="Verdana"/>
          <w:color w:val="000000"/>
          <w:sz w:val="20"/>
          <w:szCs w:val="20"/>
        </w:rPr>
        <w:t>to complete building the</w:t>
      </w:r>
      <w:r>
        <w:rPr>
          <w:rStyle w:val="apple-converted-space"/>
          <w:rFonts w:ascii="Verdana" w:hAnsi="Verdana"/>
          <w:color w:val="000000"/>
          <w:sz w:val="20"/>
          <w:szCs w:val="20"/>
        </w:rPr>
        <w:t> </w:t>
      </w:r>
      <w:r>
        <w:rPr>
          <w:rStyle w:val="Strong"/>
          <w:rFonts w:ascii="Verdana" w:hAnsi="Verdana"/>
          <w:color w:val="000000"/>
          <w:sz w:val="20"/>
          <w:szCs w:val="20"/>
        </w:rPr>
        <w:t>Product Price</w:t>
      </w:r>
      <w:r>
        <w:rPr>
          <w:rFonts w:ascii="Verdana" w:hAnsi="Verdana"/>
          <w:color w:val="000000"/>
          <w:sz w:val="20"/>
          <w:szCs w:val="20"/>
        </w:rPr>
        <w:t>. Click</w:t>
      </w:r>
      <w:r>
        <w:rPr>
          <w:rStyle w:val="apple-converted-space"/>
          <w:rFonts w:ascii="Verdana" w:hAnsi="Verdana"/>
          <w:color w:val="000000"/>
          <w:sz w:val="20"/>
          <w:szCs w:val="20"/>
        </w:rPr>
        <w:t> </w:t>
      </w:r>
      <w:r>
        <w:rPr>
          <w:rStyle w:val="Strong"/>
          <w:rFonts w:ascii="Verdana" w:hAnsi="Verdana"/>
          <w:color w:val="000000"/>
          <w:sz w:val="20"/>
          <w:szCs w:val="20"/>
        </w:rPr>
        <w:t>OK</w:t>
      </w:r>
      <w:r>
        <w:rPr>
          <w:rStyle w:val="apple-converted-space"/>
          <w:rFonts w:ascii="Verdana" w:hAnsi="Verdana"/>
          <w:color w:val="000000"/>
          <w:sz w:val="20"/>
          <w:szCs w:val="20"/>
        </w:rPr>
        <w:t> </w:t>
      </w:r>
      <w:r>
        <w:rPr>
          <w:rFonts w:ascii="Verdana" w:hAnsi="Verdana"/>
          <w:color w:val="000000"/>
          <w:sz w:val="20"/>
          <w:szCs w:val="20"/>
        </w:rPr>
        <w:t>to close the window.</w:t>
      </w:r>
    </w:p>
    <w:p w:rsidR="005D39F3" w:rsidRDefault="005D39F3" w:rsidP="005D39F3">
      <w:pPr>
        <w:pStyle w:val="NormalWeb"/>
        <w:ind w:left="-900"/>
        <w:rPr>
          <w:rFonts w:ascii="Verdana" w:hAnsi="Verdana"/>
          <w:color w:val="000000"/>
          <w:sz w:val="20"/>
          <w:szCs w:val="20"/>
        </w:rPr>
      </w:pPr>
      <w:r>
        <w:rPr>
          <w:rFonts w:ascii="Verdana" w:hAnsi="Verdana"/>
          <w:noProof/>
          <w:color w:val="000000"/>
          <w:sz w:val="20"/>
          <w:szCs w:val="20"/>
        </w:rPr>
        <w:lastRenderedPageBreak/>
        <w:drawing>
          <wp:inline distT="0" distB="0" distL="0" distR="0">
            <wp:extent cx="5791200" cy="6267450"/>
            <wp:effectExtent l="0" t="0" r="0" b="0"/>
            <wp:docPr id="1" name="Picture 1" descr="https://agiletix.zendesk.com/hc/en-us/article_attachments/202759014/Concession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giletix.zendesk.com/hc/en-us/article_attachments/202759014/Concessions2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1200" cy="6267450"/>
                    </a:xfrm>
                    <a:prstGeom prst="rect">
                      <a:avLst/>
                    </a:prstGeom>
                    <a:noFill/>
                    <a:ln>
                      <a:noFill/>
                    </a:ln>
                  </pic:spPr>
                </pic:pic>
              </a:graphicData>
            </a:graphic>
          </wp:inline>
        </w:drawing>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 </w:t>
      </w:r>
    </w:p>
    <w:p w:rsidR="005D39F3" w:rsidRDefault="005D39F3" w:rsidP="005D39F3">
      <w:pPr>
        <w:pStyle w:val="NormalWeb"/>
        <w:ind w:left="-900"/>
        <w:rPr>
          <w:rFonts w:ascii="Verdana" w:hAnsi="Verdana"/>
          <w:color w:val="000000"/>
          <w:sz w:val="20"/>
          <w:szCs w:val="20"/>
        </w:rPr>
      </w:pPr>
      <w:r>
        <w:rPr>
          <w:rFonts w:ascii="Verdana" w:hAnsi="Verdana"/>
          <w:color w:val="000000"/>
          <w:sz w:val="20"/>
          <w:szCs w:val="20"/>
        </w:rPr>
        <w:t> </w:t>
      </w:r>
    </w:p>
    <w:p w:rsidR="00C51E79" w:rsidRDefault="009842C7" w:rsidP="005D39F3">
      <w:pPr>
        <w:ind w:left="-900"/>
      </w:pPr>
    </w:p>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F3"/>
    <w:rsid w:val="002F6446"/>
    <w:rsid w:val="005D39F3"/>
    <w:rsid w:val="007E231B"/>
    <w:rsid w:val="00984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CDEAB-14FD-4804-9851-F709FBF54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39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39F3"/>
    <w:rPr>
      <w:b/>
      <w:bCs/>
    </w:rPr>
  </w:style>
  <w:style w:type="character" w:customStyle="1" w:styleId="apple-converted-space">
    <w:name w:val="apple-converted-space"/>
    <w:basedOn w:val="DefaultParagraphFont"/>
    <w:rsid w:val="005D39F3"/>
  </w:style>
  <w:style w:type="character" w:styleId="Emphasis">
    <w:name w:val="Emphasis"/>
    <w:basedOn w:val="DefaultParagraphFont"/>
    <w:uiPriority w:val="20"/>
    <w:qFormat/>
    <w:rsid w:val="005D39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09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20</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2016-10-10T19:32:00Z</dcterms:created>
  <dcterms:modified xsi:type="dcterms:W3CDTF">2016-10-10T20:42:00Z</dcterms:modified>
</cp:coreProperties>
</file>