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694" w:rsidRPr="00344694" w:rsidRDefault="00344694" w:rsidP="00344694">
      <w:pPr>
        <w:spacing w:before="100" w:beforeAutospacing="1" w:after="100" w:afterAutospacing="1" w:line="240" w:lineRule="auto"/>
        <w:rPr>
          <w:rFonts w:ascii="Tahoma" w:eastAsia="Times New Roman" w:hAnsi="Tahoma" w:cs="Tahoma"/>
          <w:b/>
          <w:color w:val="000000"/>
          <w:sz w:val="36"/>
          <w:szCs w:val="36"/>
          <w:u w:val="single"/>
        </w:rPr>
      </w:pPr>
      <w:r w:rsidRPr="00344694">
        <w:rPr>
          <w:rFonts w:ascii="Tahoma" w:eastAsia="Times New Roman" w:hAnsi="Tahoma" w:cs="Tahoma"/>
          <w:b/>
          <w:color w:val="000000"/>
          <w:sz w:val="36"/>
          <w:szCs w:val="36"/>
          <w:u w:val="single"/>
        </w:rPr>
        <w:t>Adding a Membership Price</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Tahoma" w:eastAsia="Times New Roman" w:hAnsi="Tahoma" w:cs="Tahoma"/>
          <w:color w:val="000000"/>
          <w:sz w:val="24"/>
          <w:szCs w:val="24"/>
        </w:rPr>
        <w:t>1. Log in to </w:t>
      </w:r>
      <w:r w:rsidRPr="00344694">
        <w:rPr>
          <w:rFonts w:ascii="Tahoma" w:eastAsia="Times New Roman" w:hAnsi="Tahoma" w:cs="Tahoma"/>
          <w:b/>
          <w:bCs/>
          <w:color w:val="000000"/>
          <w:sz w:val="24"/>
          <w:szCs w:val="24"/>
        </w:rPr>
        <w:t>Administration</w:t>
      </w:r>
      <w:r w:rsidRPr="00344694">
        <w:rPr>
          <w:rFonts w:ascii="Tahoma" w:eastAsia="Times New Roman" w:hAnsi="Tahoma" w:cs="Tahoma"/>
          <w:color w:val="000000"/>
          <w:sz w:val="24"/>
          <w:szCs w:val="24"/>
        </w:rPr>
        <w:t>. </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Tahoma" w:eastAsia="Times New Roman" w:hAnsi="Tahoma" w:cs="Tahoma"/>
          <w:color w:val="000000"/>
          <w:sz w:val="24"/>
          <w:szCs w:val="24"/>
        </w:rPr>
        <w:t>2. Click on the </w:t>
      </w:r>
      <w:r w:rsidRPr="00344694">
        <w:rPr>
          <w:rFonts w:ascii="Tahoma" w:eastAsia="Times New Roman" w:hAnsi="Tahoma" w:cs="Tahoma"/>
          <w:b/>
          <w:bCs/>
          <w:color w:val="000000"/>
          <w:sz w:val="24"/>
          <w:szCs w:val="24"/>
        </w:rPr>
        <w:t>Corporate Organization</w:t>
      </w:r>
      <w:r w:rsidRPr="00344694">
        <w:rPr>
          <w:rFonts w:ascii="Tahoma" w:eastAsia="Times New Roman" w:hAnsi="Tahoma" w:cs="Tahoma"/>
          <w:color w:val="000000"/>
          <w:sz w:val="24"/>
          <w:szCs w:val="24"/>
        </w:rPr>
        <w:t> icon. </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Tahoma" w:eastAsia="Times New Roman" w:hAnsi="Tahoma" w:cs="Tahoma"/>
          <w:color w:val="000000"/>
          <w:sz w:val="24"/>
          <w:szCs w:val="24"/>
        </w:rPr>
        <w:t>3.</w:t>
      </w:r>
      <w:r w:rsidRPr="00344694">
        <w:rPr>
          <w:rFonts w:ascii="Verdana" w:eastAsia="Times New Roman" w:hAnsi="Verdana" w:cs="Times New Roman"/>
          <w:color w:val="000000"/>
          <w:sz w:val="24"/>
          <w:szCs w:val="24"/>
        </w:rPr>
        <w:t>Open the </w:t>
      </w:r>
      <w:r w:rsidRPr="00344694">
        <w:rPr>
          <w:rFonts w:ascii="Verdana" w:eastAsia="Times New Roman" w:hAnsi="Verdana" w:cs="Times New Roman"/>
          <w:b/>
          <w:bCs/>
          <w:color w:val="000000"/>
          <w:sz w:val="24"/>
          <w:szCs w:val="24"/>
        </w:rPr>
        <w:t>Membership </w:t>
      </w:r>
      <w:r w:rsidRPr="00344694">
        <w:rPr>
          <w:rFonts w:ascii="Verdana" w:eastAsia="Times New Roman" w:hAnsi="Verdana" w:cs="Times New Roman"/>
          <w:color w:val="000000"/>
          <w:sz w:val="24"/>
          <w:szCs w:val="24"/>
        </w:rPr>
        <w:t>sales organization folder and click on the </w:t>
      </w:r>
      <w:r w:rsidRPr="00344694">
        <w:rPr>
          <w:rFonts w:ascii="Verdana" w:eastAsia="Times New Roman" w:hAnsi="Verdana" w:cs="Times New Roman"/>
          <w:b/>
          <w:bCs/>
          <w:color w:val="000000"/>
          <w:sz w:val="24"/>
          <w:szCs w:val="24"/>
        </w:rPr>
        <w:t>Membership</w:t>
      </w:r>
      <w:r w:rsidRPr="00344694">
        <w:rPr>
          <w:rFonts w:ascii="Verdana" w:eastAsia="Times New Roman" w:hAnsi="Verdana" w:cs="Times New Roman"/>
          <w:color w:val="000000"/>
          <w:sz w:val="24"/>
          <w:szCs w:val="24"/>
        </w:rPr>
        <w:t> icon.</w:t>
      </w:r>
      <w:r w:rsidRPr="00344694">
        <w:rPr>
          <w:rFonts w:ascii="Verdana" w:eastAsia="Times New Roman" w:hAnsi="Verdana" w:cs="Times New Roman"/>
          <w:noProof/>
          <w:color w:val="000000"/>
          <w:sz w:val="24"/>
          <w:szCs w:val="24"/>
        </w:rPr>
        <w:drawing>
          <wp:inline distT="0" distB="0" distL="0" distR="0">
            <wp:extent cx="847725" cy="730797"/>
            <wp:effectExtent l="0" t="0" r="0" b="0"/>
            <wp:docPr id="23" name="Picture 23" descr="https://agiletix.zendesk.com/hc/en-us/article_attachments/203042060/membership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iletix.zendesk.com/hc/en-us/article_attachments/203042060/membership_ic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3090" cy="744043"/>
                    </a:xfrm>
                    <a:prstGeom prst="rect">
                      <a:avLst/>
                    </a:prstGeom>
                    <a:noFill/>
                    <a:ln>
                      <a:noFill/>
                    </a:ln>
                  </pic:spPr>
                </pic:pic>
              </a:graphicData>
            </a:graphic>
          </wp:inline>
        </w:drawing>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Tahoma" w:eastAsia="Times New Roman" w:hAnsi="Tahoma" w:cs="Tahoma"/>
          <w:color w:val="000000"/>
          <w:sz w:val="24"/>
          <w:szCs w:val="24"/>
        </w:rPr>
        <w:t>4. Select the correct membership and right-click in the </w:t>
      </w:r>
      <w:r w:rsidRPr="00344694">
        <w:rPr>
          <w:rFonts w:ascii="Tahoma" w:eastAsia="Times New Roman" w:hAnsi="Tahoma" w:cs="Tahoma"/>
          <w:b/>
          <w:bCs/>
          <w:color w:val="000000"/>
          <w:sz w:val="24"/>
          <w:szCs w:val="24"/>
        </w:rPr>
        <w:t>Membership Price</w:t>
      </w:r>
      <w:r w:rsidRPr="00344694">
        <w:rPr>
          <w:rFonts w:ascii="Tahoma" w:eastAsia="Times New Roman" w:hAnsi="Tahoma" w:cs="Tahoma"/>
          <w:color w:val="000000"/>
          <w:sz w:val="24"/>
          <w:szCs w:val="24"/>
        </w:rPr>
        <w:t> field, then select </w:t>
      </w:r>
      <w:r w:rsidRPr="00344694">
        <w:rPr>
          <w:rFonts w:ascii="Tahoma" w:eastAsia="Times New Roman" w:hAnsi="Tahoma" w:cs="Tahoma"/>
          <w:b/>
          <w:bCs/>
          <w:color w:val="000000"/>
          <w:sz w:val="24"/>
          <w:szCs w:val="24"/>
        </w:rPr>
        <w:t>New</w:t>
      </w:r>
      <w:r w:rsidRPr="00344694">
        <w:rPr>
          <w:rFonts w:ascii="Tahoma" w:eastAsia="Times New Roman" w:hAnsi="Tahoma" w:cs="Tahoma"/>
          <w:color w:val="000000"/>
          <w:sz w:val="24"/>
          <w:szCs w:val="24"/>
        </w:rPr>
        <w:t>.</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Tahoma" w:eastAsia="Times New Roman" w:hAnsi="Tahoma" w:cs="Tahoma"/>
          <w:color w:val="000000"/>
          <w:sz w:val="24"/>
          <w:szCs w:val="24"/>
        </w:rPr>
        <w:t>5. In </w:t>
      </w:r>
      <w:r w:rsidRPr="00344694">
        <w:rPr>
          <w:rFonts w:ascii="Tahoma" w:eastAsia="Times New Roman" w:hAnsi="Tahoma" w:cs="Tahoma"/>
          <w:b/>
          <w:bCs/>
          <w:color w:val="000000"/>
          <w:sz w:val="24"/>
          <w:szCs w:val="24"/>
        </w:rPr>
        <w:t>General </w:t>
      </w:r>
      <w:r w:rsidRPr="00344694">
        <w:rPr>
          <w:rFonts w:ascii="Tahoma" w:eastAsia="Times New Roman" w:hAnsi="Tahoma" w:cs="Tahoma"/>
          <w:color w:val="000000"/>
          <w:sz w:val="24"/>
          <w:szCs w:val="24"/>
        </w:rPr>
        <w:t>tab:</w:t>
      </w:r>
    </w:p>
    <w:p w:rsidR="00344694" w:rsidRPr="00344694" w:rsidRDefault="00344694" w:rsidP="00344694">
      <w:pPr>
        <w:numPr>
          <w:ilvl w:val="0"/>
          <w:numId w:val="1"/>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color w:val="000000"/>
          <w:sz w:val="24"/>
          <w:szCs w:val="24"/>
        </w:rPr>
        <w:t>Select the price in the list pricing list. If a new price needs to be created, right-click in the price list field and select </w:t>
      </w:r>
      <w:r w:rsidRPr="00344694">
        <w:rPr>
          <w:rFonts w:ascii="Tahoma" w:eastAsia="Times New Roman" w:hAnsi="Tahoma" w:cs="Tahoma"/>
          <w:b/>
          <w:bCs/>
          <w:color w:val="000000"/>
          <w:sz w:val="24"/>
          <w:szCs w:val="24"/>
        </w:rPr>
        <w:t>New Price</w:t>
      </w:r>
      <w:r w:rsidRPr="00344694">
        <w:rPr>
          <w:rFonts w:ascii="Tahoma" w:eastAsia="Times New Roman" w:hAnsi="Tahoma" w:cs="Tahoma"/>
          <w:color w:val="000000"/>
          <w:sz w:val="24"/>
          <w:szCs w:val="24"/>
        </w:rPr>
        <w:t>. Enter in the name of the price. Click </w:t>
      </w:r>
      <w:r w:rsidRPr="00344694">
        <w:rPr>
          <w:rFonts w:ascii="Tahoma" w:eastAsia="Times New Roman" w:hAnsi="Tahoma" w:cs="Tahoma"/>
          <w:b/>
          <w:bCs/>
          <w:color w:val="000000"/>
          <w:sz w:val="24"/>
          <w:szCs w:val="24"/>
        </w:rPr>
        <w:t>Apply</w:t>
      </w:r>
      <w:r w:rsidRPr="00344694">
        <w:rPr>
          <w:rFonts w:ascii="Tahoma" w:eastAsia="Times New Roman" w:hAnsi="Tahoma" w:cs="Tahoma"/>
          <w:color w:val="000000"/>
          <w:sz w:val="24"/>
          <w:szCs w:val="24"/>
        </w:rPr>
        <w:t> to save the name and then </w:t>
      </w:r>
      <w:r w:rsidRPr="00344694">
        <w:rPr>
          <w:rFonts w:ascii="Tahoma" w:eastAsia="Times New Roman" w:hAnsi="Tahoma" w:cs="Tahoma"/>
          <w:b/>
          <w:bCs/>
          <w:color w:val="000000"/>
          <w:sz w:val="24"/>
          <w:szCs w:val="24"/>
        </w:rPr>
        <w:t>OK</w:t>
      </w:r>
      <w:r w:rsidRPr="00344694">
        <w:rPr>
          <w:rFonts w:ascii="Tahoma" w:eastAsia="Times New Roman" w:hAnsi="Tahoma" w:cs="Tahoma"/>
          <w:color w:val="000000"/>
          <w:sz w:val="24"/>
          <w:szCs w:val="24"/>
        </w:rPr>
        <w:t>.</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Verdana" w:eastAsia="Times New Roman" w:hAnsi="Verdana" w:cs="Times New Roman"/>
          <w:noProof/>
          <w:color w:val="000000"/>
          <w:sz w:val="24"/>
          <w:szCs w:val="24"/>
        </w:rPr>
        <w:drawing>
          <wp:inline distT="0" distB="0" distL="0" distR="0">
            <wp:extent cx="5095875" cy="3971925"/>
            <wp:effectExtent l="0" t="0" r="9525" b="9525"/>
            <wp:docPr id="22" name="Picture 22" descr="https://agiletix.zendesk.com/hc/en-us/article_attachments/202997050/Name_the_Pr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giletix.zendesk.com/hc/en-us/article_attachments/202997050/Name_the_Pric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5875" cy="3971925"/>
                    </a:xfrm>
                    <a:prstGeom prst="rect">
                      <a:avLst/>
                    </a:prstGeom>
                    <a:noFill/>
                    <a:ln>
                      <a:noFill/>
                    </a:ln>
                  </pic:spPr>
                </pic:pic>
              </a:graphicData>
            </a:graphic>
          </wp:inline>
        </w:drawing>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Verdana" w:eastAsia="Times New Roman" w:hAnsi="Verdana" w:cs="Times New Roman"/>
          <w:color w:val="000000"/>
          <w:sz w:val="24"/>
          <w:szCs w:val="24"/>
        </w:rPr>
        <w:t> </w:t>
      </w:r>
    </w:p>
    <w:p w:rsidR="00344694" w:rsidRPr="00344694" w:rsidRDefault="00344694" w:rsidP="00344694">
      <w:pPr>
        <w:numPr>
          <w:ilvl w:val="0"/>
          <w:numId w:val="2"/>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color w:val="000000"/>
          <w:sz w:val="24"/>
          <w:szCs w:val="24"/>
        </w:rPr>
        <w:t>Right-click in the </w:t>
      </w:r>
      <w:r w:rsidRPr="00344694">
        <w:rPr>
          <w:rFonts w:ascii="Tahoma" w:eastAsia="Times New Roman" w:hAnsi="Tahoma" w:cs="Tahoma"/>
          <w:b/>
          <w:bCs/>
          <w:color w:val="000000"/>
          <w:sz w:val="24"/>
          <w:szCs w:val="24"/>
        </w:rPr>
        <w:t>Distributions</w:t>
      </w:r>
      <w:r w:rsidRPr="00344694">
        <w:rPr>
          <w:rFonts w:ascii="Tahoma" w:eastAsia="Times New Roman" w:hAnsi="Tahoma" w:cs="Tahoma"/>
          <w:color w:val="000000"/>
          <w:sz w:val="24"/>
          <w:szCs w:val="24"/>
        </w:rPr>
        <w:t> box and click </w:t>
      </w:r>
      <w:r w:rsidRPr="00344694">
        <w:rPr>
          <w:rFonts w:ascii="Tahoma" w:eastAsia="Times New Roman" w:hAnsi="Tahoma" w:cs="Tahoma"/>
          <w:b/>
          <w:bCs/>
          <w:color w:val="000000"/>
          <w:sz w:val="24"/>
          <w:szCs w:val="24"/>
        </w:rPr>
        <w:t>New</w:t>
      </w:r>
      <w:r w:rsidRPr="00344694">
        <w:rPr>
          <w:rFonts w:ascii="Tahoma" w:eastAsia="Times New Roman" w:hAnsi="Tahoma" w:cs="Tahoma"/>
          <w:color w:val="000000"/>
          <w:sz w:val="24"/>
          <w:szCs w:val="24"/>
        </w:rPr>
        <w:t>.</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Tahoma" w:eastAsia="Times New Roman" w:hAnsi="Tahoma" w:cs="Tahoma"/>
          <w:noProof/>
          <w:color w:val="000000"/>
          <w:sz w:val="24"/>
          <w:szCs w:val="24"/>
        </w:rPr>
        <w:lastRenderedPageBreak/>
        <w:drawing>
          <wp:inline distT="0" distB="0" distL="0" distR="0">
            <wp:extent cx="6010826" cy="4200525"/>
            <wp:effectExtent l="0" t="0" r="9525" b="0"/>
            <wp:docPr id="21" name="Picture 21" descr="https://agiletix.zendesk.com/hc/en-us/article_attachments/202934804/Price_Distrib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giletix.zendesk.com/hc/en-us/article_attachments/202934804/Price_Distributi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3445" cy="4209344"/>
                    </a:xfrm>
                    <a:prstGeom prst="rect">
                      <a:avLst/>
                    </a:prstGeom>
                    <a:noFill/>
                    <a:ln>
                      <a:noFill/>
                    </a:ln>
                  </pic:spPr>
                </pic:pic>
              </a:graphicData>
            </a:graphic>
          </wp:inline>
        </w:drawing>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Verdana" w:eastAsia="Times New Roman" w:hAnsi="Verdana" w:cs="Times New Roman"/>
          <w:color w:val="000000"/>
          <w:sz w:val="24"/>
          <w:szCs w:val="24"/>
        </w:rPr>
        <w:t> </w:t>
      </w:r>
    </w:p>
    <w:p w:rsidR="00344694" w:rsidRPr="00344694" w:rsidRDefault="00344694" w:rsidP="00344694">
      <w:pPr>
        <w:numPr>
          <w:ilvl w:val="0"/>
          <w:numId w:val="3"/>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color w:val="000000"/>
          <w:sz w:val="24"/>
          <w:szCs w:val="24"/>
        </w:rPr>
        <w:t>Enter in the Price and select the correct </w:t>
      </w:r>
      <w:r w:rsidRPr="00344694">
        <w:rPr>
          <w:rFonts w:ascii="Tahoma" w:eastAsia="Times New Roman" w:hAnsi="Tahoma" w:cs="Tahoma"/>
          <w:b/>
          <w:bCs/>
          <w:color w:val="000000"/>
          <w:sz w:val="24"/>
          <w:szCs w:val="24"/>
        </w:rPr>
        <w:t>Unredeemed</w:t>
      </w:r>
      <w:r w:rsidRPr="00344694">
        <w:rPr>
          <w:rFonts w:ascii="Tahoma" w:eastAsia="Times New Roman" w:hAnsi="Tahoma" w:cs="Tahoma"/>
          <w:color w:val="000000"/>
          <w:sz w:val="24"/>
          <w:szCs w:val="24"/>
        </w:rPr>
        <w:t> and </w:t>
      </w:r>
      <w:r w:rsidRPr="00344694">
        <w:rPr>
          <w:rFonts w:ascii="Tahoma" w:eastAsia="Times New Roman" w:hAnsi="Tahoma" w:cs="Tahoma"/>
          <w:b/>
          <w:bCs/>
          <w:color w:val="000000"/>
          <w:sz w:val="24"/>
          <w:szCs w:val="24"/>
        </w:rPr>
        <w:t>Redeemed Accounts</w:t>
      </w:r>
      <w:r w:rsidRPr="00344694">
        <w:rPr>
          <w:rFonts w:ascii="Tahoma" w:eastAsia="Times New Roman" w:hAnsi="Tahoma" w:cs="Tahoma"/>
          <w:color w:val="000000"/>
          <w:sz w:val="24"/>
          <w:szCs w:val="24"/>
        </w:rPr>
        <w:t>. (Unredeemed and Redeemed Accounts are preset revenue accounts that report the monies to certain GL accounting codes) Click </w:t>
      </w:r>
      <w:r w:rsidRPr="00344694">
        <w:rPr>
          <w:rFonts w:ascii="Tahoma" w:eastAsia="Times New Roman" w:hAnsi="Tahoma" w:cs="Tahoma"/>
          <w:b/>
          <w:bCs/>
          <w:color w:val="000000"/>
          <w:sz w:val="24"/>
          <w:szCs w:val="24"/>
        </w:rPr>
        <w:t>Apply</w:t>
      </w:r>
      <w:r w:rsidRPr="00344694">
        <w:rPr>
          <w:rFonts w:ascii="Tahoma" w:eastAsia="Times New Roman" w:hAnsi="Tahoma" w:cs="Tahoma"/>
          <w:color w:val="000000"/>
          <w:sz w:val="24"/>
          <w:szCs w:val="24"/>
        </w:rPr>
        <w:t> and then </w:t>
      </w:r>
      <w:r w:rsidRPr="00344694">
        <w:rPr>
          <w:rFonts w:ascii="Tahoma" w:eastAsia="Times New Roman" w:hAnsi="Tahoma" w:cs="Tahoma"/>
          <w:b/>
          <w:bCs/>
          <w:color w:val="000000"/>
          <w:sz w:val="24"/>
          <w:szCs w:val="24"/>
        </w:rPr>
        <w:t>OK.</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Verdana" w:eastAsia="Times New Roman" w:hAnsi="Verdana" w:cs="Times New Roman"/>
          <w:noProof/>
          <w:color w:val="000000"/>
          <w:sz w:val="24"/>
          <w:szCs w:val="24"/>
        </w:rPr>
        <w:drawing>
          <wp:inline distT="0" distB="0" distL="0" distR="0">
            <wp:extent cx="3429000" cy="3293867"/>
            <wp:effectExtent l="0" t="0" r="0" b="1905"/>
            <wp:docPr id="20" name="Picture 20" descr="https://agiletix.zendesk.com/hc/en-us/article_attachments/202996970/Define_pr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giletix.zendesk.com/hc/en-us/article_attachments/202996970/Define_pric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4006" cy="3298676"/>
                    </a:xfrm>
                    <a:prstGeom prst="rect">
                      <a:avLst/>
                    </a:prstGeom>
                    <a:noFill/>
                    <a:ln>
                      <a:noFill/>
                    </a:ln>
                  </pic:spPr>
                </pic:pic>
              </a:graphicData>
            </a:graphic>
          </wp:inline>
        </w:drawing>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Verdana" w:eastAsia="Times New Roman" w:hAnsi="Verdana" w:cs="Times New Roman"/>
          <w:color w:val="000000"/>
          <w:sz w:val="24"/>
          <w:szCs w:val="24"/>
        </w:rPr>
        <w:t> </w:t>
      </w:r>
    </w:p>
    <w:p w:rsidR="00344694" w:rsidRPr="00344694" w:rsidRDefault="00344694" w:rsidP="00344694">
      <w:pPr>
        <w:numPr>
          <w:ilvl w:val="0"/>
          <w:numId w:val="4"/>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color w:val="000000"/>
          <w:sz w:val="24"/>
          <w:szCs w:val="24"/>
        </w:rPr>
        <w:lastRenderedPageBreak/>
        <w:t>Click </w:t>
      </w:r>
      <w:r w:rsidRPr="00344694">
        <w:rPr>
          <w:rFonts w:ascii="Tahoma" w:eastAsia="Times New Roman" w:hAnsi="Tahoma" w:cs="Tahoma"/>
          <w:b/>
          <w:bCs/>
          <w:color w:val="000000"/>
          <w:sz w:val="24"/>
          <w:szCs w:val="24"/>
        </w:rPr>
        <w:t>Apply</w:t>
      </w:r>
      <w:r w:rsidRPr="00344694">
        <w:rPr>
          <w:rFonts w:ascii="Tahoma" w:eastAsia="Times New Roman" w:hAnsi="Tahoma" w:cs="Tahoma"/>
          <w:color w:val="000000"/>
          <w:sz w:val="24"/>
          <w:szCs w:val="24"/>
        </w:rPr>
        <w:t> then </w:t>
      </w:r>
      <w:r w:rsidRPr="00344694">
        <w:rPr>
          <w:rFonts w:ascii="Tahoma" w:eastAsia="Times New Roman" w:hAnsi="Tahoma" w:cs="Tahoma"/>
          <w:b/>
          <w:bCs/>
          <w:color w:val="000000"/>
          <w:sz w:val="24"/>
          <w:szCs w:val="24"/>
        </w:rPr>
        <w:t>OK</w:t>
      </w:r>
      <w:r w:rsidRPr="00344694">
        <w:rPr>
          <w:rFonts w:ascii="Tahoma" w:eastAsia="Times New Roman" w:hAnsi="Tahoma" w:cs="Tahoma"/>
          <w:color w:val="000000"/>
          <w:sz w:val="24"/>
          <w:szCs w:val="24"/>
        </w:rPr>
        <w:t> in the </w:t>
      </w:r>
      <w:r w:rsidRPr="00344694">
        <w:rPr>
          <w:rFonts w:ascii="Tahoma" w:eastAsia="Times New Roman" w:hAnsi="Tahoma" w:cs="Tahoma"/>
          <w:b/>
          <w:bCs/>
          <w:color w:val="000000"/>
          <w:sz w:val="24"/>
          <w:szCs w:val="24"/>
        </w:rPr>
        <w:t>Price Distribution</w:t>
      </w:r>
      <w:r w:rsidRPr="00344694">
        <w:rPr>
          <w:rFonts w:ascii="Tahoma" w:eastAsia="Times New Roman" w:hAnsi="Tahoma" w:cs="Tahoma"/>
          <w:color w:val="000000"/>
          <w:sz w:val="24"/>
          <w:szCs w:val="24"/>
        </w:rPr>
        <w:t> window. </w:t>
      </w:r>
    </w:p>
    <w:p w:rsidR="00344694" w:rsidRPr="00344694" w:rsidRDefault="00344694" w:rsidP="00344694">
      <w:pPr>
        <w:numPr>
          <w:ilvl w:val="0"/>
          <w:numId w:val="4"/>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color w:val="000000"/>
          <w:sz w:val="24"/>
          <w:szCs w:val="24"/>
        </w:rPr>
        <w:t>Select the price from the price list.</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Tahoma" w:eastAsia="Times New Roman" w:hAnsi="Tahoma" w:cs="Tahoma"/>
          <w:noProof/>
          <w:color w:val="000000"/>
          <w:sz w:val="24"/>
          <w:szCs w:val="24"/>
        </w:rPr>
        <w:drawing>
          <wp:inline distT="0" distB="0" distL="0" distR="0">
            <wp:extent cx="6191250" cy="6581775"/>
            <wp:effectExtent l="0" t="0" r="0" b="9525"/>
            <wp:docPr id="19" name="Picture 19" descr="https://agiletix.zendesk.com/hc/en-us/article_attachments/202934814/Membership_Price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giletix.zendesk.com/hc/en-us/article_attachments/202934814/Membership_Price_n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0" cy="6581775"/>
                    </a:xfrm>
                    <a:prstGeom prst="rect">
                      <a:avLst/>
                    </a:prstGeom>
                    <a:noFill/>
                    <a:ln>
                      <a:noFill/>
                    </a:ln>
                  </pic:spPr>
                </pic:pic>
              </a:graphicData>
            </a:graphic>
          </wp:inline>
        </w:drawing>
      </w:r>
    </w:p>
    <w:p w:rsidR="00344694" w:rsidRPr="00344694" w:rsidRDefault="00344694" w:rsidP="00344694">
      <w:pPr>
        <w:numPr>
          <w:ilvl w:val="0"/>
          <w:numId w:val="5"/>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b/>
          <w:bCs/>
          <w:color w:val="000000"/>
          <w:sz w:val="24"/>
          <w:szCs w:val="24"/>
        </w:rPr>
        <w:t>Sales Channel</w:t>
      </w:r>
      <w:r w:rsidRPr="00344694">
        <w:rPr>
          <w:rFonts w:ascii="Tahoma" w:eastAsia="Times New Roman" w:hAnsi="Tahoma" w:cs="Tahoma"/>
          <w:color w:val="000000"/>
          <w:sz w:val="24"/>
          <w:szCs w:val="24"/>
        </w:rPr>
        <w:t>: select a sales channel the membership will be sold through. </w:t>
      </w:r>
      <w:r w:rsidRPr="00344694">
        <w:rPr>
          <w:rFonts w:ascii="Tahoma" w:eastAsia="Times New Roman" w:hAnsi="Tahoma" w:cs="Tahoma"/>
          <w:b/>
          <w:bCs/>
          <w:color w:val="000000"/>
          <w:sz w:val="24"/>
          <w:szCs w:val="24"/>
        </w:rPr>
        <w:t>NOTE</w:t>
      </w:r>
      <w:r w:rsidRPr="00344694">
        <w:rPr>
          <w:rFonts w:ascii="Tahoma" w:eastAsia="Times New Roman" w:hAnsi="Tahoma" w:cs="Tahoma"/>
          <w:color w:val="000000"/>
          <w:sz w:val="24"/>
          <w:szCs w:val="24"/>
        </w:rPr>
        <w:t>: Most memberships will have the prices available through multiple sales channels.                  </w:t>
      </w:r>
      <w:r w:rsidRPr="00344694">
        <w:rPr>
          <w:rFonts w:ascii="Tahoma" w:eastAsia="Times New Roman" w:hAnsi="Tahoma" w:cs="Tahoma"/>
          <w:noProof/>
          <w:color w:val="000000"/>
          <w:sz w:val="24"/>
          <w:szCs w:val="24"/>
        </w:rPr>
        <w:drawing>
          <wp:inline distT="0" distB="0" distL="0" distR="0">
            <wp:extent cx="4010025" cy="561975"/>
            <wp:effectExtent l="0" t="0" r="9525" b="9525"/>
            <wp:docPr id="18" name="Picture 18" descr="https://agiletix.zendesk.com/hc/en-us/article_attachments/202997060/sales_chann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giletix.zendesk.com/hc/en-us/article_attachments/202997060/sales_channe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0025" cy="561975"/>
                    </a:xfrm>
                    <a:prstGeom prst="rect">
                      <a:avLst/>
                    </a:prstGeom>
                    <a:noFill/>
                    <a:ln>
                      <a:noFill/>
                    </a:ln>
                  </pic:spPr>
                </pic:pic>
              </a:graphicData>
            </a:graphic>
          </wp:inline>
        </w:drawing>
      </w:r>
    </w:p>
    <w:p w:rsidR="00344694" w:rsidRDefault="00344694" w:rsidP="00344694">
      <w:pPr>
        <w:numPr>
          <w:ilvl w:val="0"/>
          <w:numId w:val="6"/>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b/>
          <w:bCs/>
          <w:color w:val="000000"/>
          <w:sz w:val="24"/>
          <w:szCs w:val="24"/>
        </w:rPr>
        <w:t>Price Type</w:t>
      </w:r>
      <w:r w:rsidRPr="00344694">
        <w:rPr>
          <w:rFonts w:ascii="Tahoma" w:eastAsia="Times New Roman" w:hAnsi="Tahoma" w:cs="Tahoma"/>
          <w:color w:val="000000"/>
          <w:sz w:val="24"/>
          <w:szCs w:val="24"/>
        </w:rPr>
        <w:t>: this is the name of the membership, and will appear online. If the name of the membership price type is not listed in the drop down, click on the ellipsis button to create the new membership </w:t>
      </w:r>
      <w:r w:rsidRPr="00344694">
        <w:rPr>
          <w:rFonts w:ascii="Tahoma" w:eastAsia="Times New Roman" w:hAnsi="Tahoma" w:cs="Tahoma"/>
          <w:b/>
          <w:bCs/>
          <w:color w:val="000000"/>
          <w:sz w:val="24"/>
          <w:szCs w:val="24"/>
        </w:rPr>
        <w:t>Price Type</w:t>
      </w:r>
      <w:r w:rsidRPr="00344694">
        <w:rPr>
          <w:rFonts w:ascii="Tahoma" w:eastAsia="Times New Roman" w:hAnsi="Tahoma" w:cs="Tahoma"/>
          <w:color w:val="000000"/>
          <w:sz w:val="24"/>
          <w:szCs w:val="24"/>
        </w:rPr>
        <w:t> name.</w:t>
      </w:r>
    </w:p>
    <w:p w:rsidR="00344694" w:rsidRPr="00344694" w:rsidRDefault="00344694" w:rsidP="00344694">
      <w:pPr>
        <w:spacing w:before="100" w:beforeAutospacing="1" w:after="100" w:afterAutospacing="1" w:line="240" w:lineRule="auto"/>
        <w:ind w:left="720"/>
        <w:jc w:val="center"/>
        <w:rPr>
          <w:rFonts w:ascii="Tahoma" w:eastAsia="Times New Roman" w:hAnsi="Tahoma" w:cs="Tahoma"/>
          <w:color w:val="000000"/>
          <w:sz w:val="24"/>
          <w:szCs w:val="24"/>
        </w:rPr>
      </w:pPr>
      <w:r w:rsidRPr="00344694">
        <w:rPr>
          <w:rFonts w:ascii="Tahoma" w:eastAsia="Times New Roman" w:hAnsi="Tahoma" w:cs="Tahoma"/>
          <w:noProof/>
          <w:color w:val="000000"/>
          <w:sz w:val="24"/>
          <w:szCs w:val="24"/>
        </w:rPr>
        <w:lastRenderedPageBreak/>
        <w:drawing>
          <wp:inline distT="0" distB="0" distL="0" distR="0">
            <wp:extent cx="3962400" cy="1885950"/>
            <wp:effectExtent l="0" t="0" r="0" b="0"/>
            <wp:docPr id="17" name="Picture 17" descr="https://agiletix.zendesk.com/hc/en-us/article_attachments/202997030/Price_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giletix.zendesk.com/hc/en-us/article_attachments/202997030/Price_Typ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2400" cy="1885950"/>
                    </a:xfrm>
                    <a:prstGeom prst="rect">
                      <a:avLst/>
                    </a:prstGeom>
                    <a:noFill/>
                    <a:ln>
                      <a:noFill/>
                    </a:ln>
                  </pic:spPr>
                </pic:pic>
              </a:graphicData>
            </a:graphic>
          </wp:inline>
        </w:drawing>
      </w:r>
    </w:p>
    <w:p w:rsidR="00344694" w:rsidRDefault="00344694" w:rsidP="00344694">
      <w:pPr>
        <w:numPr>
          <w:ilvl w:val="0"/>
          <w:numId w:val="7"/>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b/>
          <w:bCs/>
          <w:color w:val="000000"/>
          <w:sz w:val="24"/>
          <w:szCs w:val="24"/>
        </w:rPr>
        <w:t>Level</w:t>
      </w:r>
      <w:r w:rsidRPr="00344694">
        <w:rPr>
          <w:rFonts w:ascii="Tahoma" w:eastAsia="Times New Roman" w:hAnsi="Tahoma" w:cs="Tahoma"/>
          <w:color w:val="000000"/>
          <w:sz w:val="24"/>
          <w:szCs w:val="24"/>
        </w:rPr>
        <w:t>: This should be a generic name of the membership. (i.e.  there may be multiple versions of the same memberships: complimentary, discounted, dual, etc. but they are all the same membership level). If the </w:t>
      </w:r>
      <w:r w:rsidRPr="00344694">
        <w:rPr>
          <w:rFonts w:ascii="Tahoma" w:eastAsia="Times New Roman" w:hAnsi="Tahoma" w:cs="Tahoma"/>
          <w:b/>
          <w:bCs/>
          <w:color w:val="000000"/>
          <w:sz w:val="24"/>
          <w:szCs w:val="24"/>
        </w:rPr>
        <w:t>Level</w:t>
      </w:r>
      <w:r w:rsidRPr="00344694">
        <w:rPr>
          <w:rFonts w:ascii="Tahoma" w:eastAsia="Times New Roman" w:hAnsi="Tahoma" w:cs="Tahoma"/>
          <w:color w:val="000000"/>
          <w:sz w:val="24"/>
          <w:szCs w:val="24"/>
        </w:rPr>
        <w:t> name is not listed, click on the ellipsis button to create the new </w:t>
      </w:r>
      <w:r w:rsidRPr="00344694">
        <w:rPr>
          <w:rFonts w:ascii="Tahoma" w:eastAsia="Times New Roman" w:hAnsi="Tahoma" w:cs="Tahoma"/>
          <w:b/>
          <w:bCs/>
          <w:color w:val="000000"/>
          <w:sz w:val="24"/>
          <w:szCs w:val="24"/>
        </w:rPr>
        <w:t>Level</w:t>
      </w:r>
      <w:r w:rsidRPr="00344694">
        <w:rPr>
          <w:rFonts w:ascii="Tahoma" w:eastAsia="Times New Roman" w:hAnsi="Tahoma" w:cs="Tahoma"/>
          <w:color w:val="000000"/>
          <w:sz w:val="24"/>
          <w:szCs w:val="24"/>
        </w:rPr>
        <w:t> name</w:t>
      </w:r>
    </w:p>
    <w:p w:rsidR="00344694" w:rsidRPr="00344694" w:rsidRDefault="00344694" w:rsidP="00344694">
      <w:pPr>
        <w:spacing w:before="100" w:beforeAutospacing="1" w:after="100" w:afterAutospacing="1" w:line="240" w:lineRule="auto"/>
        <w:ind w:left="720"/>
        <w:jc w:val="center"/>
        <w:rPr>
          <w:rFonts w:ascii="Tahoma" w:eastAsia="Times New Roman" w:hAnsi="Tahoma" w:cs="Tahoma"/>
          <w:color w:val="000000"/>
          <w:sz w:val="24"/>
          <w:szCs w:val="24"/>
        </w:rPr>
      </w:pPr>
      <w:r w:rsidRPr="00344694">
        <w:rPr>
          <w:rFonts w:ascii="Tahoma" w:eastAsia="Times New Roman" w:hAnsi="Tahoma" w:cs="Tahoma"/>
          <w:color w:val="000000"/>
          <w:sz w:val="24"/>
          <w:szCs w:val="24"/>
        </w:rPr>
        <w:t>.</w:t>
      </w:r>
      <w:r w:rsidRPr="00344694">
        <w:rPr>
          <w:rFonts w:ascii="Tahoma" w:eastAsia="Times New Roman" w:hAnsi="Tahoma" w:cs="Tahoma"/>
          <w:noProof/>
          <w:color w:val="000000"/>
          <w:sz w:val="24"/>
          <w:szCs w:val="24"/>
        </w:rPr>
        <w:drawing>
          <wp:inline distT="0" distB="0" distL="0" distR="0">
            <wp:extent cx="3800475" cy="1428750"/>
            <wp:effectExtent l="0" t="0" r="9525" b="0"/>
            <wp:docPr id="16" name="Picture 16" descr="https://agiletix.zendesk.com/hc/en-us/article_attachments/202997020/Lev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giletix.zendesk.com/hc/en-us/article_attachments/202997020/Leve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0475" cy="1428750"/>
                    </a:xfrm>
                    <a:prstGeom prst="rect">
                      <a:avLst/>
                    </a:prstGeom>
                    <a:noFill/>
                    <a:ln>
                      <a:noFill/>
                    </a:ln>
                  </pic:spPr>
                </pic:pic>
              </a:graphicData>
            </a:graphic>
          </wp:inline>
        </w:drawing>
      </w:r>
    </w:p>
    <w:p w:rsidR="00344694" w:rsidRDefault="00344694" w:rsidP="00344694">
      <w:pPr>
        <w:numPr>
          <w:ilvl w:val="0"/>
          <w:numId w:val="8"/>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b/>
          <w:bCs/>
          <w:color w:val="000000"/>
          <w:sz w:val="24"/>
          <w:szCs w:val="24"/>
        </w:rPr>
        <w:t>Functional Area</w:t>
      </w:r>
      <w:r w:rsidRPr="00344694">
        <w:rPr>
          <w:rFonts w:ascii="Tahoma" w:eastAsia="Times New Roman" w:hAnsi="Tahoma" w:cs="Tahoma"/>
          <w:color w:val="000000"/>
          <w:sz w:val="24"/>
          <w:szCs w:val="24"/>
        </w:rPr>
        <w:t>: Choose the appropriate restriction level for this membership. Most membership prices are listed at a Level 0 so customers and cashiers have access to those prices both in the box office and online. Restricted prices are generally set for complimentary type of memberships that restricts access to these prices.</w:t>
      </w:r>
    </w:p>
    <w:p w:rsidR="00344694" w:rsidRPr="00344694" w:rsidRDefault="00344694" w:rsidP="00344694">
      <w:pPr>
        <w:spacing w:before="100" w:beforeAutospacing="1" w:after="100" w:afterAutospacing="1" w:line="240" w:lineRule="auto"/>
        <w:ind w:left="720"/>
        <w:jc w:val="center"/>
        <w:rPr>
          <w:rFonts w:ascii="Tahoma" w:eastAsia="Times New Roman" w:hAnsi="Tahoma" w:cs="Tahoma"/>
          <w:color w:val="000000"/>
          <w:sz w:val="24"/>
          <w:szCs w:val="24"/>
        </w:rPr>
      </w:pPr>
      <w:r w:rsidRPr="00344694">
        <w:rPr>
          <w:rFonts w:ascii="Tahoma" w:eastAsia="Times New Roman" w:hAnsi="Tahoma" w:cs="Tahoma"/>
          <w:noProof/>
          <w:color w:val="000000"/>
          <w:sz w:val="24"/>
          <w:szCs w:val="24"/>
        </w:rPr>
        <w:drawing>
          <wp:inline distT="0" distB="0" distL="0" distR="0">
            <wp:extent cx="3495675" cy="866775"/>
            <wp:effectExtent l="0" t="0" r="9525" b="9525"/>
            <wp:docPr id="15" name="Picture 15" descr="https://agiletix.zendesk.com/hc/en-us/article_attachments/202996990/Functional_Are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giletix.zendesk.com/hc/en-us/article_attachments/202996990/Functional_Area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5675" cy="866775"/>
                    </a:xfrm>
                    <a:prstGeom prst="rect">
                      <a:avLst/>
                    </a:prstGeom>
                    <a:noFill/>
                    <a:ln>
                      <a:noFill/>
                    </a:ln>
                  </pic:spPr>
                </pic:pic>
              </a:graphicData>
            </a:graphic>
          </wp:inline>
        </w:drawing>
      </w:r>
    </w:p>
    <w:p w:rsidR="00344694" w:rsidRDefault="00344694" w:rsidP="00344694">
      <w:pPr>
        <w:numPr>
          <w:ilvl w:val="0"/>
          <w:numId w:val="9"/>
        </w:numPr>
        <w:spacing w:before="100" w:beforeAutospacing="1" w:after="100" w:afterAutospacing="1" w:line="240" w:lineRule="auto"/>
        <w:jc w:val="center"/>
        <w:rPr>
          <w:rFonts w:ascii="Tahoma" w:eastAsia="Times New Roman" w:hAnsi="Tahoma" w:cs="Tahoma"/>
          <w:color w:val="000000"/>
          <w:sz w:val="24"/>
          <w:szCs w:val="24"/>
        </w:rPr>
      </w:pPr>
      <w:r w:rsidRPr="00344694">
        <w:rPr>
          <w:rFonts w:ascii="Tahoma" w:eastAsia="Times New Roman" w:hAnsi="Tahoma" w:cs="Tahoma"/>
          <w:b/>
          <w:bCs/>
          <w:color w:val="000000"/>
          <w:sz w:val="24"/>
          <w:szCs w:val="24"/>
        </w:rPr>
        <w:t>Card Format</w:t>
      </w:r>
      <w:r w:rsidRPr="00344694">
        <w:rPr>
          <w:rFonts w:ascii="Tahoma" w:eastAsia="Times New Roman" w:hAnsi="Tahoma" w:cs="Tahoma"/>
          <w:color w:val="000000"/>
          <w:sz w:val="24"/>
          <w:szCs w:val="24"/>
        </w:rPr>
        <w:t>: Choose the card format for the membership to print on.</w:t>
      </w:r>
      <w:r w:rsidRPr="00344694">
        <w:rPr>
          <w:rFonts w:ascii="Tahoma" w:eastAsia="Times New Roman" w:hAnsi="Tahoma" w:cs="Tahoma"/>
          <w:noProof/>
          <w:color w:val="000000"/>
          <w:sz w:val="24"/>
          <w:szCs w:val="24"/>
        </w:rPr>
        <w:drawing>
          <wp:inline distT="0" distB="0" distL="0" distR="0">
            <wp:extent cx="3600450" cy="1219200"/>
            <wp:effectExtent l="0" t="0" r="0" b="0"/>
            <wp:docPr id="14" name="Picture 14" descr="https://agiletix.zendesk.com/hc/en-us/article_attachments/202997010/Card_For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giletix.zendesk.com/hc/en-us/article_attachments/202997010/Card_Forma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450" cy="1219200"/>
                    </a:xfrm>
                    <a:prstGeom prst="rect">
                      <a:avLst/>
                    </a:prstGeom>
                    <a:noFill/>
                    <a:ln>
                      <a:noFill/>
                    </a:ln>
                  </pic:spPr>
                </pic:pic>
              </a:graphicData>
            </a:graphic>
          </wp:inline>
        </w:drawing>
      </w:r>
    </w:p>
    <w:p w:rsidR="00344694" w:rsidRPr="00344694" w:rsidRDefault="00344694" w:rsidP="00344694">
      <w:pPr>
        <w:spacing w:before="100" w:beforeAutospacing="1" w:after="100" w:afterAutospacing="1" w:line="240" w:lineRule="auto"/>
        <w:ind w:left="720"/>
        <w:rPr>
          <w:rFonts w:ascii="Tahoma" w:eastAsia="Times New Roman" w:hAnsi="Tahoma" w:cs="Tahoma"/>
          <w:color w:val="000000"/>
          <w:sz w:val="24"/>
          <w:szCs w:val="24"/>
        </w:rPr>
      </w:pPr>
    </w:p>
    <w:p w:rsidR="00344694" w:rsidRPr="00344694" w:rsidRDefault="00344694" w:rsidP="00344694">
      <w:pPr>
        <w:numPr>
          <w:ilvl w:val="0"/>
          <w:numId w:val="10"/>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b/>
          <w:bCs/>
          <w:color w:val="000000"/>
          <w:sz w:val="24"/>
          <w:szCs w:val="24"/>
        </w:rPr>
        <w:t>Card Per Member:</w:t>
      </w:r>
      <w:r w:rsidRPr="00344694">
        <w:rPr>
          <w:rFonts w:ascii="Tahoma" w:eastAsia="Times New Roman" w:hAnsi="Tahoma" w:cs="Tahoma"/>
          <w:color w:val="000000"/>
          <w:sz w:val="24"/>
          <w:szCs w:val="24"/>
        </w:rPr>
        <w:t> Will allow for multiple cards to be printed with the same member number whereas a </w:t>
      </w:r>
      <w:r w:rsidRPr="00344694">
        <w:rPr>
          <w:rFonts w:ascii="Tahoma" w:eastAsia="Times New Roman" w:hAnsi="Tahoma" w:cs="Tahoma"/>
          <w:b/>
          <w:bCs/>
          <w:color w:val="000000"/>
          <w:sz w:val="24"/>
          <w:szCs w:val="24"/>
        </w:rPr>
        <w:t>Single Card</w:t>
      </w:r>
      <w:r w:rsidRPr="00344694">
        <w:rPr>
          <w:rFonts w:ascii="Tahoma" w:eastAsia="Times New Roman" w:hAnsi="Tahoma" w:cs="Tahoma"/>
          <w:color w:val="000000"/>
          <w:sz w:val="24"/>
          <w:szCs w:val="24"/>
        </w:rPr>
        <w:t> will only print one card, regardless of the number of members on the membership.</w:t>
      </w:r>
    </w:p>
    <w:p w:rsidR="00344694" w:rsidRPr="00344694" w:rsidRDefault="00344694" w:rsidP="00344694">
      <w:pPr>
        <w:spacing w:before="100" w:beforeAutospacing="1" w:after="100" w:afterAutospacing="1" w:line="240" w:lineRule="auto"/>
        <w:jc w:val="center"/>
        <w:rPr>
          <w:rFonts w:ascii="Verdana" w:eastAsia="Times New Roman" w:hAnsi="Verdana" w:cs="Times New Roman"/>
          <w:color w:val="000000"/>
          <w:sz w:val="24"/>
          <w:szCs w:val="24"/>
        </w:rPr>
      </w:pPr>
      <w:r w:rsidRPr="00344694">
        <w:rPr>
          <w:rFonts w:ascii="Tahoma" w:eastAsia="Times New Roman" w:hAnsi="Tahoma" w:cs="Tahoma"/>
          <w:noProof/>
          <w:color w:val="000000"/>
          <w:sz w:val="24"/>
          <w:szCs w:val="24"/>
        </w:rPr>
        <w:lastRenderedPageBreak/>
        <w:drawing>
          <wp:inline distT="0" distB="0" distL="0" distR="0">
            <wp:extent cx="2057400" cy="247650"/>
            <wp:effectExtent l="0" t="0" r="0" b="0"/>
            <wp:docPr id="13" name="Picture 13" descr="https://agiletix.zendesk.com/hc/en-us/article_attachments/202996960/Card_per_mem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giletix.zendesk.com/hc/en-us/article_attachments/202996960/Card_per_memb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247650"/>
                    </a:xfrm>
                    <a:prstGeom prst="rect">
                      <a:avLst/>
                    </a:prstGeom>
                    <a:noFill/>
                    <a:ln>
                      <a:noFill/>
                    </a:ln>
                  </pic:spPr>
                </pic:pic>
              </a:graphicData>
            </a:graphic>
          </wp:inline>
        </w:drawing>
      </w:r>
    </w:p>
    <w:p w:rsidR="00344694" w:rsidRPr="00344694" w:rsidRDefault="00344694" w:rsidP="00344694">
      <w:pPr>
        <w:numPr>
          <w:ilvl w:val="0"/>
          <w:numId w:val="11"/>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b/>
          <w:bCs/>
          <w:color w:val="000000"/>
          <w:sz w:val="24"/>
          <w:szCs w:val="24"/>
        </w:rPr>
        <w:t>Expiration</w:t>
      </w:r>
      <w:r w:rsidRPr="00344694">
        <w:rPr>
          <w:rFonts w:ascii="Tahoma" w:eastAsia="Times New Roman" w:hAnsi="Tahoma" w:cs="Tahoma"/>
          <w:color w:val="000000"/>
          <w:sz w:val="24"/>
          <w:szCs w:val="24"/>
        </w:rPr>
        <w:t>: Enter in the number of months the membership should be good for from the date of purchase.</w:t>
      </w:r>
    </w:p>
    <w:p w:rsidR="00344694" w:rsidRPr="00344694" w:rsidRDefault="00344694" w:rsidP="00344694">
      <w:pPr>
        <w:spacing w:before="100" w:beforeAutospacing="1" w:after="100" w:afterAutospacing="1" w:line="240" w:lineRule="auto"/>
        <w:jc w:val="center"/>
        <w:rPr>
          <w:rFonts w:ascii="Verdana" w:eastAsia="Times New Roman" w:hAnsi="Verdana" w:cs="Times New Roman"/>
          <w:color w:val="000000"/>
          <w:sz w:val="24"/>
          <w:szCs w:val="24"/>
        </w:rPr>
      </w:pPr>
      <w:r w:rsidRPr="00344694">
        <w:rPr>
          <w:rFonts w:ascii="Verdana" w:eastAsia="Times New Roman" w:hAnsi="Verdana" w:cs="Times New Roman"/>
          <w:noProof/>
          <w:color w:val="000000"/>
          <w:sz w:val="24"/>
          <w:szCs w:val="24"/>
        </w:rPr>
        <w:drawing>
          <wp:inline distT="0" distB="0" distL="0" distR="0">
            <wp:extent cx="2847975" cy="285750"/>
            <wp:effectExtent l="0" t="0" r="9525" b="0"/>
            <wp:docPr id="12" name="Picture 12" descr="https://agiletix.zendesk.com/hc/en-us/article_attachments/202996980/Expe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giletix.zendesk.com/hc/en-us/article_attachments/202996980/Experati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7975" cy="285750"/>
                    </a:xfrm>
                    <a:prstGeom prst="rect">
                      <a:avLst/>
                    </a:prstGeom>
                    <a:noFill/>
                    <a:ln>
                      <a:noFill/>
                    </a:ln>
                  </pic:spPr>
                </pic:pic>
              </a:graphicData>
            </a:graphic>
          </wp:inline>
        </w:drawing>
      </w:r>
    </w:p>
    <w:p w:rsidR="00344694" w:rsidRPr="00344694" w:rsidRDefault="00344694" w:rsidP="00344694">
      <w:pPr>
        <w:numPr>
          <w:ilvl w:val="0"/>
          <w:numId w:val="12"/>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b/>
          <w:bCs/>
          <w:color w:val="000000"/>
          <w:sz w:val="24"/>
          <w:szCs w:val="24"/>
        </w:rPr>
        <w:t>Display Sequence</w:t>
      </w:r>
      <w:r w:rsidRPr="00344694">
        <w:rPr>
          <w:rFonts w:ascii="Tahoma" w:eastAsia="Times New Roman" w:hAnsi="Tahoma" w:cs="Tahoma"/>
          <w:color w:val="000000"/>
          <w:sz w:val="24"/>
          <w:szCs w:val="24"/>
        </w:rPr>
        <w:t>: use this to select the appearance and order the memberships prices should appear, both in AMS sales screen, POS sales screen and online.</w:t>
      </w:r>
    </w:p>
    <w:p w:rsidR="00344694" w:rsidRPr="00344694" w:rsidRDefault="00344694" w:rsidP="00344694">
      <w:pPr>
        <w:spacing w:before="100" w:beforeAutospacing="1" w:after="100" w:afterAutospacing="1" w:line="240" w:lineRule="auto"/>
        <w:jc w:val="center"/>
        <w:rPr>
          <w:rFonts w:ascii="Verdana" w:eastAsia="Times New Roman" w:hAnsi="Verdana" w:cs="Times New Roman"/>
          <w:color w:val="000000"/>
          <w:sz w:val="24"/>
          <w:szCs w:val="24"/>
        </w:rPr>
      </w:pPr>
      <w:r w:rsidRPr="00344694">
        <w:rPr>
          <w:rFonts w:ascii="Tahoma" w:eastAsia="Times New Roman" w:hAnsi="Tahoma" w:cs="Tahoma"/>
          <w:noProof/>
          <w:color w:val="000000"/>
          <w:sz w:val="24"/>
          <w:szCs w:val="24"/>
        </w:rPr>
        <w:drawing>
          <wp:inline distT="0" distB="0" distL="0" distR="0">
            <wp:extent cx="2371725" cy="257175"/>
            <wp:effectExtent l="0" t="0" r="9525" b="9525"/>
            <wp:docPr id="11" name="Picture 11" descr="https://agiletix.zendesk.com/hc/en-us/article_attachments/202997000/Display_Sequ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giletix.zendesk.com/hc/en-us/article_attachments/202997000/Display_Sequenc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1725" cy="257175"/>
                    </a:xfrm>
                    <a:prstGeom prst="rect">
                      <a:avLst/>
                    </a:prstGeom>
                    <a:noFill/>
                    <a:ln>
                      <a:noFill/>
                    </a:ln>
                  </pic:spPr>
                </pic:pic>
              </a:graphicData>
            </a:graphic>
          </wp:inline>
        </w:drawing>
      </w:r>
    </w:p>
    <w:p w:rsidR="00344694" w:rsidRPr="00344694" w:rsidRDefault="00344694" w:rsidP="00344694">
      <w:pPr>
        <w:numPr>
          <w:ilvl w:val="0"/>
          <w:numId w:val="13"/>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b/>
          <w:bCs/>
          <w:color w:val="000000"/>
          <w:sz w:val="24"/>
          <w:szCs w:val="24"/>
        </w:rPr>
        <w:t>Quantity Restriction</w:t>
      </w:r>
      <w:r w:rsidRPr="00344694">
        <w:rPr>
          <w:rFonts w:ascii="Tahoma" w:eastAsia="Times New Roman" w:hAnsi="Tahoma" w:cs="Tahoma"/>
          <w:color w:val="000000"/>
          <w:sz w:val="24"/>
          <w:szCs w:val="24"/>
        </w:rPr>
        <w:t>: enter in the numbers if there is a limit on how many memberships can be purchased.</w:t>
      </w:r>
    </w:p>
    <w:p w:rsidR="00344694" w:rsidRPr="00344694" w:rsidRDefault="00344694" w:rsidP="00344694">
      <w:pPr>
        <w:spacing w:before="100" w:beforeAutospacing="1" w:after="100" w:afterAutospacing="1" w:line="240" w:lineRule="auto"/>
        <w:jc w:val="center"/>
        <w:rPr>
          <w:rFonts w:ascii="Verdana" w:eastAsia="Times New Roman" w:hAnsi="Verdana" w:cs="Times New Roman"/>
          <w:color w:val="000000"/>
          <w:sz w:val="24"/>
          <w:szCs w:val="24"/>
        </w:rPr>
      </w:pPr>
      <w:r w:rsidRPr="00344694">
        <w:rPr>
          <w:rFonts w:ascii="Tahoma" w:eastAsia="Times New Roman" w:hAnsi="Tahoma" w:cs="Tahoma"/>
          <w:noProof/>
          <w:color w:val="000000"/>
          <w:sz w:val="24"/>
          <w:szCs w:val="24"/>
        </w:rPr>
        <w:drawing>
          <wp:inline distT="0" distB="0" distL="0" distR="0">
            <wp:extent cx="5010150" cy="638175"/>
            <wp:effectExtent l="0" t="0" r="0" b="9525"/>
            <wp:docPr id="10" name="Picture 10" descr="https://agiletix.zendesk.com/hc/en-us/article_attachments/202997040/Qty_restric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giletix.zendesk.com/hc/en-us/article_attachments/202997040/Qty_restriction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0150" cy="638175"/>
                    </a:xfrm>
                    <a:prstGeom prst="rect">
                      <a:avLst/>
                    </a:prstGeom>
                    <a:noFill/>
                    <a:ln>
                      <a:noFill/>
                    </a:ln>
                  </pic:spPr>
                </pic:pic>
              </a:graphicData>
            </a:graphic>
          </wp:inline>
        </w:drawing>
      </w:r>
    </w:p>
    <w:p w:rsidR="00344694" w:rsidRPr="00344694" w:rsidRDefault="00344694" w:rsidP="00344694">
      <w:pPr>
        <w:numPr>
          <w:ilvl w:val="0"/>
          <w:numId w:val="14"/>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b/>
          <w:bCs/>
          <w:color w:val="000000"/>
          <w:sz w:val="24"/>
          <w:szCs w:val="24"/>
        </w:rPr>
        <w:t>Multiple Customers</w:t>
      </w:r>
      <w:r w:rsidRPr="00344694">
        <w:rPr>
          <w:rFonts w:ascii="Tahoma" w:eastAsia="Times New Roman" w:hAnsi="Tahoma" w:cs="Tahoma"/>
          <w:color w:val="000000"/>
          <w:sz w:val="24"/>
          <w:szCs w:val="24"/>
        </w:rPr>
        <w:t>: enter in the number of customers that can be on the membership.</w:t>
      </w:r>
    </w:p>
    <w:p w:rsidR="00344694" w:rsidRPr="00344694" w:rsidRDefault="00344694" w:rsidP="00344694">
      <w:pPr>
        <w:numPr>
          <w:ilvl w:val="0"/>
          <w:numId w:val="15"/>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color w:val="000000"/>
          <w:sz w:val="24"/>
          <w:szCs w:val="24"/>
        </w:rPr>
        <w:t>If the membership is a Renewal, then make sure </w:t>
      </w:r>
      <w:r w:rsidRPr="00344694">
        <w:rPr>
          <w:rFonts w:ascii="Tahoma" w:eastAsia="Times New Roman" w:hAnsi="Tahoma" w:cs="Tahoma"/>
          <w:b/>
          <w:bCs/>
          <w:color w:val="000000"/>
          <w:sz w:val="24"/>
          <w:szCs w:val="24"/>
        </w:rPr>
        <w:t>Membership Renewal</w:t>
      </w:r>
      <w:r w:rsidRPr="00344694">
        <w:rPr>
          <w:rFonts w:ascii="Tahoma" w:eastAsia="Times New Roman" w:hAnsi="Tahoma" w:cs="Tahoma"/>
          <w:color w:val="000000"/>
          <w:sz w:val="24"/>
          <w:szCs w:val="24"/>
        </w:rPr>
        <w:t> is checked.</w:t>
      </w:r>
    </w:p>
    <w:p w:rsidR="00344694" w:rsidRPr="00344694" w:rsidRDefault="00344694" w:rsidP="00344694">
      <w:pPr>
        <w:numPr>
          <w:ilvl w:val="0"/>
          <w:numId w:val="16"/>
        </w:num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color w:val="000000"/>
          <w:sz w:val="24"/>
          <w:szCs w:val="24"/>
        </w:rPr>
        <w:t>If the membership can be paid for over 12-month period, check </w:t>
      </w:r>
      <w:r w:rsidRPr="00344694">
        <w:rPr>
          <w:rFonts w:ascii="Tahoma" w:eastAsia="Times New Roman" w:hAnsi="Tahoma" w:cs="Tahoma"/>
          <w:b/>
          <w:bCs/>
          <w:color w:val="000000"/>
          <w:sz w:val="24"/>
          <w:szCs w:val="24"/>
        </w:rPr>
        <w:t>Allow 12-Month Pledge</w:t>
      </w:r>
      <w:r w:rsidRPr="00344694">
        <w:rPr>
          <w:rFonts w:ascii="Tahoma" w:eastAsia="Times New Roman" w:hAnsi="Tahoma" w:cs="Tahoma"/>
          <w:color w:val="000000"/>
          <w:sz w:val="24"/>
          <w:szCs w:val="24"/>
        </w:rPr>
        <w:t> box.</w:t>
      </w:r>
      <w:r w:rsidRPr="00344694">
        <w:rPr>
          <w:rFonts w:ascii="Tahoma" w:eastAsia="Times New Roman" w:hAnsi="Tahoma" w:cs="Tahoma"/>
          <w:b/>
          <w:bCs/>
          <w:i/>
          <w:iCs/>
          <w:color w:val="000000"/>
          <w:sz w:val="24"/>
          <w:szCs w:val="24"/>
        </w:rPr>
        <w:t> NOTE: This is for Donor Perfect clients only. </w:t>
      </w:r>
    </w:p>
    <w:p w:rsidR="00344694" w:rsidRDefault="00344694" w:rsidP="00344694">
      <w:pPr>
        <w:spacing w:before="100" w:beforeAutospacing="1" w:after="100" w:afterAutospacing="1" w:line="240" w:lineRule="auto"/>
        <w:rPr>
          <w:rFonts w:ascii="Tahoma" w:eastAsia="Times New Roman" w:hAnsi="Tahoma" w:cs="Tahoma"/>
          <w:b/>
          <w:bCs/>
          <w:i/>
          <w:iCs/>
          <w:color w:val="000000"/>
          <w:sz w:val="24"/>
          <w:szCs w:val="24"/>
        </w:rPr>
      </w:pPr>
    </w:p>
    <w:p w:rsidR="00520A60" w:rsidRDefault="00520A60" w:rsidP="00344694">
      <w:pPr>
        <w:spacing w:before="100" w:beforeAutospacing="1" w:after="100" w:afterAutospacing="1" w:line="240" w:lineRule="auto"/>
        <w:rPr>
          <w:rFonts w:ascii="Tahoma" w:eastAsia="Times New Roman" w:hAnsi="Tahoma" w:cs="Tahoma"/>
          <w:b/>
          <w:bCs/>
          <w:i/>
          <w:iCs/>
          <w:color w:val="000000"/>
          <w:sz w:val="24"/>
          <w:szCs w:val="24"/>
        </w:rPr>
      </w:pPr>
    </w:p>
    <w:p w:rsidR="00520A60" w:rsidRDefault="00520A60" w:rsidP="00344694">
      <w:pPr>
        <w:spacing w:before="100" w:beforeAutospacing="1" w:after="100" w:afterAutospacing="1" w:line="240" w:lineRule="auto"/>
        <w:rPr>
          <w:rFonts w:ascii="Tahoma" w:eastAsia="Times New Roman" w:hAnsi="Tahoma" w:cs="Tahoma"/>
          <w:b/>
          <w:bCs/>
          <w:i/>
          <w:iCs/>
          <w:color w:val="000000"/>
          <w:sz w:val="24"/>
          <w:szCs w:val="24"/>
        </w:rPr>
      </w:pPr>
    </w:p>
    <w:p w:rsidR="00520A60" w:rsidRDefault="00520A60" w:rsidP="00344694">
      <w:pPr>
        <w:spacing w:before="100" w:beforeAutospacing="1" w:after="100" w:afterAutospacing="1" w:line="240" w:lineRule="auto"/>
        <w:rPr>
          <w:rFonts w:ascii="Tahoma" w:eastAsia="Times New Roman" w:hAnsi="Tahoma" w:cs="Tahoma"/>
          <w:b/>
          <w:bCs/>
          <w:i/>
          <w:iCs/>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b/>
          <w:bCs/>
          <w:i/>
          <w:iCs/>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b/>
          <w:bCs/>
          <w:i/>
          <w:iCs/>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b/>
          <w:bCs/>
          <w:i/>
          <w:iCs/>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b/>
          <w:bCs/>
          <w:i/>
          <w:iCs/>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b/>
          <w:bCs/>
          <w:i/>
          <w:iCs/>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b/>
          <w:bCs/>
          <w:i/>
          <w:iCs/>
          <w:color w:val="000000"/>
          <w:sz w:val="24"/>
          <w:szCs w:val="24"/>
        </w:rPr>
      </w:pPr>
    </w:p>
    <w:p w:rsidR="00344694" w:rsidRPr="00344694" w:rsidRDefault="00344694" w:rsidP="00344694">
      <w:pPr>
        <w:spacing w:before="100" w:beforeAutospacing="1" w:after="100" w:afterAutospacing="1" w:line="240" w:lineRule="auto"/>
        <w:rPr>
          <w:rFonts w:ascii="Tahoma" w:eastAsia="Times New Roman" w:hAnsi="Tahoma" w:cs="Tahoma"/>
          <w:color w:val="000000"/>
          <w:sz w:val="24"/>
          <w:szCs w:val="24"/>
        </w:rPr>
      </w:pP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Tahoma" w:eastAsia="Times New Roman" w:hAnsi="Tahoma" w:cs="Tahoma"/>
          <w:color w:val="000000"/>
          <w:sz w:val="24"/>
          <w:szCs w:val="24"/>
        </w:rPr>
        <w:lastRenderedPageBreak/>
        <w:t>6. In the </w:t>
      </w:r>
      <w:r w:rsidRPr="00344694">
        <w:rPr>
          <w:rFonts w:ascii="Tahoma" w:eastAsia="Times New Roman" w:hAnsi="Tahoma" w:cs="Tahoma"/>
          <w:b/>
          <w:bCs/>
          <w:color w:val="000000"/>
          <w:sz w:val="24"/>
          <w:szCs w:val="24"/>
        </w:rPr>
        <w:t>Description </w:t>
      </w:r>
      <w:r w:rsidRPr="00344694">
        <w:rPr>
          <w:rFonts w:ascii="Tahoma" w:eastAsia="Times New Roman" w:hAnsi="Tahoma" w:cs="Tahoma"/>
          <w:color w:val="000000"/>
          <w:sz w:val="24"/>
          <w:szCs w:val="24"/>
        </w:rPr>
        <w:t>tab: Enter in specific information about this membership price. This will be displayed online.</w:t>
      </w:r>
      <w:r w:rsidRPr="00344694">
        <w:rPr>
          <w:rFonts w:ascii="Tahoma" w:eastAsia="Times New Roman" w:hAnsi="Tahoma" w:cs="Tahoma"/>
          <w:color w:val="000000"/>
          <w:sz w:val="24"/>
          <w:szCs w:val="24"/>
        </w:rPr>
        <w:br/>
      </w: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r w:rsidRPr="00344694">
        <w:rPr>
          <w:rFonts w:ascii="Verdana" w:eastAsia="Times New Roman" w:hAnsi="Verdana" w:cs="Times New Roman"/>
          <w:noProof/>
          <w:color w:val="000000"/>
          <w:sz w:val="24"/>
          <w:szCs w:val="24"/>
        </w:rPr>
        <w:drawing>
          <wp:inline distT="0" distB="0" distL="0" distR="0">
            <wp:extent cx="6191250" cy="6581775"/>
            <wp:effectExtent l="0" t="0" r="0" b="9525"/>
            <wp:docPr id="9" name="Picture 9" descr="https://agiletix.zendesk.com/hc/en-us/article_attachments/202997100/description_t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giletix.zendesk.com/hc/en-us/article_attachments/202997100/description_tab.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0" cy="6581775"/>
                    </a:xfrm>
                    <a:prstGeom prst="rect">
                      <a:avLst/>
                    </a:prstGeom>
                    <a:noFill/>
                    <a:ln>
                      <a:noFill/>
                    </a:ln>
                  </pic:spPr>
                </pic:pic>
              </a:graphicData>
            </a:graphic>
          </wp:inline>
        </w:drawing>
      </w: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Verdana" w:eastAsia="Times New Roman" w:hAnsi="Verdana" w:cs="Times New Roman"/>
          <w:color w:val="000000"/>
          <w:sz w:val="24"/>
          <w:szCs w:val="24"/>
        </w:rPr>
        <w:lastRenderedPageBreak/>
        <w:br/>
      </w:r>
      <w:r w:rsidRPr="00344694">
        <w:rPr>
          <w:rFonts w:ascii="Tahoma" w:eastAsia="Times New Roman" w:hAnsi="Tahoma" w:cs="Tahoma"/>
          <w:color w:val="000000"/>
          <w:sz w:val="24"/>
          <w:szCs w:val="24"/>
        </w:rPr>
        <w:t>7. </w:t>
      </w:r>
      <w:r w:rsidRPr="00344694">
        <w:rPr>
          <w:rFonts w:ascii="Tahoma" w:eastAsia="Times New Roman" w:hAnsi="Tahoma" w:cs="Tahoma"/>
          <w:b/>
          <w:bCs/>
          <w:color w:val="000000"/>
          <w:sz w:val="24"/>
          <w:szCs w:val="24"/>
        </w:rPr>
        <w:t>Card Image </w:t>
      </w:r>
      <w:r w:rsidRPr="00344694">
        <w:rPr>
          <w:rFonts w:ascii="Tahoma" w:eastAsia="Times New Roman" w:hAnsi="Tahoma" w:cs="Tahoma"/>
          <w:color w:val="000000"/>
          <w:sz w:val="24"/>
          <w:szCs w:val="24"/>
        </w:rPr>
        <w:t xml:space="preserve">tab: if the membership should have </w:t>
      </w:r>
      <w:proofErr w:type="gramStart"/>
      <w:r w:rsidRPr="00344694">
        <w:rPr>
          <w:rFonts w:ascii="Tahoma" w:eastAsia="Times New Roman" w:hAnsi="Tahoma" w:cs="Tahoma"/>
          <w:color w:val="000000"/>
          <w:sz w:val="24"/>
          <w:szCs w:val="24"/>
        </w:rPr>
        <w:t>an</w:t>
      </w:r>
      <w:proofErr w:type="gramEnd"/>
      <w:r w:rsidRPr="00344694">
        <w:rPr>
          <w:rFonts w:ascii="Tahoma" w:eastAsia="Times New Roman" w:hAnsi="Tahoma" w:cs="Tahoma"/>
          <w:color w:val="000000"/>
          <w:sz w:val="24"/>
          <w:szCs w:val="24"/>
        </w:rPr>
        <w:t xml:space="preserve"> specific image on the card, add it here.</w:t>
      </w:r>
    </w:p>
    <w:p w:rsid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Tahoma" w:eastAsia="Times New Roman" w:hAnsi="Tahoma" w:cs="Tahoma"/>
          <w:noProof/>
          <w:color w:val="000000"/>
          <w:sz w:val="24"/>
          <w:szCs w:val="24"/>
        </w:rPr>
        <w:drawing>
          <wp:inline distT="0" distB="0" distL="0" distR="0">
            <wp:extent cx="6191250" cy="6581775"/>
            <wp:effectExtent l="0" t="0" r="0" b="9525"/>
            <wp:docPr id="8" name="Picture 8" descr="https://agiletix.zendesk.com/hc/en-us/article_attachments/202935014/card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giletix.zendesk.com/hc/en-us/article_attachments/202935014/card_imag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1250" cy="6581775"/>
                    </a:xfrm>
                    <a:prstGeom prst="rect">
                      <a:avLst/>
                    </a:prstGeom>
                    <a:noFill/>
                    <a:ln>
                      <a:noFill/>
                    </a:ln>
                  </pic:spPr>
                </pic:pic>
              </a:graphicData>
            </a:graphic>
          </wp:inline>
        </w:drawing>
      </w:r>
    </w:p>
    <w:p w:rsid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p>
    <w:p w:rsid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p>
    <w:p w:rsid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p>
    <w:p w:rsid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color w:val="000000"/>
          <w:sz w:val="24"/>
          <w:szCs w:val="24"/>
        </w:rPr>
        <w:lastRenderedPageBreak/>
        <w:t>8. </w:t>
      </w:r>
      <w:r w:rsidRPr="00344694">
        <w:rPr>
          <w:rFonts w:ascii="Tahoma" w:eastAsia="Times New Roman" w:hAnsi="Tahoma" w:cs="Tahoma"/>
          <w:b/>
          <w:bCs/>
          <w:color w:val="000000"/>
          <w:sz w:val="24"/>
          <w:szCs w:val="24"/>
        </w:rPr>
        <w:t>Promotions Tab</w:t>
      </w:r>
      <w:r w:rsidRPr="00344694">
        <w:rPr>
          <w:rFonts w:ascii="Tahoma" w:eastAsia="Times New Roman" w:hAnsi="Tahoma" w:cs="Tahoma"/>
          <w:color w:val="000000"/>
          <w:sz w:val="24"/>
          <w:szCs w:val="24"/>
        </w:rPr>
        <w:t xml:space="preserve">: add specific promotion codes to the selected promotions column if they apply to this membership. </w:t>
      </w:r>
      <w:r w:rsidRPr="00344694">
        <w:rPr>
          <w:rFonts w:ascii="Verdana" w:eastAsia="Times New Roman" w:hAnsi="Verdana" w:cs="Times New Roman"/>
          <w:noProof/>
          <w:color w:val="000000"/>
          <w:sz w:val="24"/>
          <w:szCs w:val="24"/>
        </w:rPr>
        <w:drawing>
          <wp:inline distT="0" distB="0" distL="0" distR="0">
            <wp:extent cx="6191250" cy="6581775"/>
            <wp:effectExtent l="0" t="0" r="0" b="9525"/>
            <wp:docPr id="7" name="Picture 7" descr="https://agiletix.zendesk.com/hc/en-us/article_attachments/202935044/Promo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giletix.zendesk.com/hc/en-us/article_attachments/202935044/Promoti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1250" cy="6581775"/>
                    </a:xfrm>
                    <a:prstGeom prst="rect">
                      <a:avLst/>
                    </a:prstGeom>
                    <a:noFill/>
                    <a:ln>
                      <a:noFill/>
                    </a:ln>
                  </pic:spPr>
                </pic:pic>
              </a:graphicData>
            </a:graphic>
          </wp:inline>
        </w:drawing>
      </w: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Verdana" w:eastAsia="Times New Roman" w:hAnsi="Verdana" w:cs="Times New Roman"/>
          <w:color w:val="000000"/>
          <w:sz w:val="24"/>
          <w:szCs w:val="24"/>
        </w:rPr>
        <w:lastRenderedPageBreak/>
        <w:br/>
      </w:r>
      <w:r w:rsidRPr="00344694">
        <w:rPr>
          <w:rFonts w:ascii="Tahoma" w:eastAsia="Times New Roman" w:hAnsi="Tahoma" w:cs="Tahoma"/>
          <w:color w:val="000000"/>
          <w:sz w:val="24"/>
          <w:szCs w:val="24"/>
        </w:rPr>
        <w:t>9. </w:t>
      </w:r>
      <w:r w:rsidRPr="00344694">
        <w:rPr>
          <w:rFonts w:ascii="Tahoma" w:eastAsia="Times New Roman" w:hAnsi="Tahoma" w:cs="Tahoma"/>
          <w:b/>
          <w:bCs/>
          <w:color w:val="000000"/>
          <w:sz w:val="24"/>
          <w:szCs w:val="24"/>
        </w:rPr>
        <w:t>Questions Tab</w:t>
      </w:r>
      <w:r w:rsidRPr="00344694">
        <w:rPr>
          <w:rFonts w:ascii="Tahoma" w:eastAsia="Times New Roman" w:hAnsi="Tahoma" w:cs="Tahoma"/>
          <w:color w:val="000000"/>
          <w:sz w:val="24"/>
          <w:szCs w:val="24"/>
        </w:rPr>
        <w:t xml:space="preserve">: add specific questions to the selected questions column if they apply to this membership. For more </w:t>
      </w:r>
      <w:proofErr w:type="gramStart"/>
      <w:r w:rsidRPr="00344694">
        <w:rPr>
          <w:rFonts w:ascii="Tahoma" w:eastAsia="Times New Roman" w:hAnsi="Tahoma" w:cs="Tahoma"/>
          <w:color w:val="000000"/>
          <w:sz w:val="24"/>
          <w:szCs w:val="24"/>
        </w:rPr>
        <w:t>information</w:t>
      </w:r>
      <w:proofErr w:type="gramEnd"/>
      <w:r w:rsidRPr="00344694">
        <w:rPr>
          <w:rFonts w:ascii="Tahoma" w:eastAsia="Times New Roman" w:hAnsi="Tahoma" w:cs="Tahoma"/>
          <w:color w:val="000000"/>
          <w:sz w:val="24"/>
          <w:szCs w:val="24"/>
        </w:rPr>
        <w:t xml:space="preserve"> see </w:t>
      </w:r>
      <w:hyperlink r:id="rId23" w:history="1">
        <w:r w:rsidRPr="00344694">
          <w:rPr>
            <w:rFonts w:ascii="Tahoma" w:eastAsia="Times New Roman" w:hAnsi="Tahoma" w:cs="Tahoma"/>
            <w:color w:val="0000FF"/>
            <w:sz w:val="24"/>
            <w:szCs w:val="24"/>
            <w:u w:val="single"/>
          </w:rPr>
          <w:t>Creating Order Questions</w:t>
        </w:r>
      </w:hyperlink>
      <w:r w:rsidRPr="00344694">
        <w:rPr>
          <w:rFonts w:ascii="Tahoma" w:eastAsia="Times New Roman" w:hAnsi="Tahoma" w:cs="Tahoma"/>
          <w:color w:val="000000"/>
          <w:sz w:val="24"/>
          <w:szCs w:val="24"/>
        </w:rPr>
        <w:t>. </w:t>
      </w: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r w:rsidRPr="00344694">
        <w:rPr>
          <w:rFonts w:ascii="Verdana" w:eastAsia="Times New Roman" w:hAnsi="Verdana" w:cs="Times New Roman"/>
          <w:noProof/>
          <w:color w:val="000000"/>
          <w:sz w:val="24"/>
          <w:szCs w:val="24"/>
        </w:rPr>
        <w:drawing>
          <wp:inline distT="0" distB="0" distL="0" distR="0">
            <wp:extent cx="6191250" cy="6581775"/>
            <wp:effectExtent l="0" t="0" r="0" b="9525"/>
            <wp:docPr id="6" name="Picture 6" descr="https://agiletix.zendesk.com/hc/en-us/article_attachments/202997270/ques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giletix.zendesk.com/hc/en-us/article_attachments/202997270/questions.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1250" cy="6581775"/>
                    </a:xfrm>
                    <a:prstGeom prst="rect">
                      <a:avLst/>
                    </a:prstGeom>
                    <a:noFill/>
                    <a:ln>
                      <a:noFill/>
                    </a:ln>
                  </pic:spPr>
                </pic:pic>
              </a:graphicData>
            </a:graphic>
          </wp:inline>
        </w:drawing>
      </w: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p>
    <w:p w:rsidR="00344694" w:rsidRDefault="00344694" w:rsidP="00344694">
      <w:pPr>
        <w:spacing w:before="100" w:beforeAutospacing="1" w:after="100" w:afterAutospacing="1" w:line="240" w:lineRule="auto"/>
        <w:rPr>
          <w:rFonts w:ascii="Tahoma" w:eastAsia="Times New Roman" w:hAnsi="Tahoma" w:cs="Tahoma"/>
          <w:color w:val="000000"/>
          <w:sz w:val="24"/>
          <w:szCs w:val="24"/>
        </w:rPr>
      </w:pP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Verdana" w:eastAsia="Times New Roman" w:hAnsi="Verdana" w:cs="Times New Roman"/>
          <w:color w:val="000000"/>
          <w:sz w:val="24"/>
          <w:szCs w:val="24"/>
        </w:rPr>
        <w:lastRenderedPageBreak/>
        <w:br/>
      </w:r>
      <w:r w:rsidRPr="00344694">
        <w:rPr>
          <w:rFonts w:ascii="Tahoma" w:eastAsia="Times New Roman" w:hAnsi="Tahoma" w:cs="Tahoma"/>
          <w:color w:val="000000"/>
          <w:sz w:val="24"/>
          <w:szCs w:val="24"/>
        </w:rPr>
        <w:t>10. </w:t>
      </w:r>
      <w:r w:rsidRPr="00344694">
        <w:rPr>
          <w:rFonts w:ascii="Tahoma" w:eastAsia="Times New Roman" w:hAnsi="Tahoma" w:cs="Tahoma"/>
          <w:b/>
          <w:bCs/>
          <w:color w:val="000000"/>
          <w:sz w:val="24"/>
          <w:szCs w:val="24"/>
        </w:rPr>
        <w:t>Member Benefits </w:t>
      </w:r>
      <w:r w:rsidRPr="00344694">
        <w:rPr>
          <w:rFonts w:ascii="Tahoma" w:eastAsia="Times New Roman" w:hAnsi="Tahoma" w:cs="Tahoma"/>
          <w:color w:val="000000"/>
          <w:sz w:val="24"/>
          <w:szCs w:val="24"/>
        </w:rPr>
        <w:t>tab: right-click and select </w:t>
      </w:r>
      <w:r w:rsidRPr="00344694">
        <w:rPr>
          <w:rFonts w:ascii="Tahoma" w:eastAsia="Times New Roman" w:hAnsi="Tahoma" w:cs="Tahoma"/>
          <w:b/>
          <w:bCs/>
          <w:color w:val="000000"/>
          <w:sz w:val="24"/>
          <w:szCs w:val="24"/>
        </w:rPr>
        <w:t>New</w:t>
      </w:r>
      <w:r w:rsidRPr="00344694">
        <w:rPr>
          <w:rFonts w:ascii="Tahoma" w:eastAsia="Times New Roman" w:hAnsi="Tahoma" w:cs="Tahoma"/>
          <w:color w:val="000000"/>
          <w:sz w:val="24"/>
          <w:szCs w:val="24"/>
        </w:rPr>
        <w:t>. Select the correct benefit group from the drop-down menu.</w:t>
      </w:r>
      <w:r w:rsidRPr="00344694">
        <w:rPr>
          <w:rFonts w:ascii="Tahoma" w:eastAsia="Times New Roman" w:hAnsi="Tahoma" w:cs="Tahoma"/>
          <w:b/>
          <w:bCs/>
          <w:color w:val="000000"/>
          <w:sz w:val="24"/>
          <w:szCs w:val="24"/>
        </w:rPr>
        <w:t> THIS STEP IS VERY IMPORTANT.  If the Benefit Group is not added to the price, then members will not be able to access any of their benefits online.</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Tahoma" w:eastAsia="Times New Roman" w:hAnsi="Tahoma" w:cs="Tahoma"/>
          <w:noProof/>
          <w:color w:val="000000"/>
          <w:sz w:val="24"/>
          <w:szCs w:val="24"/>
        </w:rPr>
        <w:drawing>
          <wp:inline distT="0" distB="0" distL="0" distR="0">
            <wp:extent cx="6191250" cy="6581775"/>
            <wp:effectExtent l="0" t="0" r="0" b="9525"/>
            <wp:docPr id="5" name="Picture 5" descr="https://agiletix.zendesk.com/hc/en-us/article_attachments/202997280/Member_Benifi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giletix.zendesk.com/hc/en-us/article_attachments/202997280/Member_Benifit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91250" cy="6581775"/>
                    </a:xfrm>
                    <a:prstGeom prst="rect">
                      <a:avLst/>
                    </a:prstGeom>
                    <a:noFill/>
                    <a:ln>
                      <a:noFill/>
                    </a:ln>
                  </pic:spPr>
                </pic:pic>
              </a:graphicData>
            </a:graphic>
          </wp:inline>
        </w:drawing>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Verdana" w:eastAsia="Times New Roman" w:hAnsi="Verdana" w:cs="Times New Roman"/>
          <w:color w:val="000000"/>
          <w:sz w:val="24"/>
          <w:szCs w:val="24"/>
        </w:rPr>
        <w:t> </w:t>
      </w:r>
    </w:p>
    <w:p w:rsidR="00344694" w:rsidRPr="00344694" w:rsidRDefault="00344694" w:rsidP="00344694">
      <w:pPr>
        <w:numPr>
          <w:ilvl w:val="0"/>
          <w:numId w:val="17"/>
        </w:numPr>
        <w:spacing w:before="100" w:beforeAutospacing="1" w:after="100" w:afterAutospacing="1" w:line="240" w:lineRule="auto"/>
        <w:rPr>
          <w:rFonts w:ascii="Verdana" w:eastAsia="Times New Roman" w:hAnsi="Verdana" w:cs="Times New Roman"/>
          <w:color w:val="000000"/>
          <w:sz w:val="24"/>
          <w:szCs w:val="24"/>
        </w:rPr>
      </w:pPr>
      <w:r w:rsidRPr="00344694">
        <w:rPr>
          <w:rFonts w:ascii="Tahoma" w:eastAsia="Times New Roman" w:hAnsi="Tahoma" w:cs="Tahoma"/>
          <w:color w:val="000000"/>
          <w:sz w:val="24"/>
          <w:szCs w:val="24"/>
        </w:rPr>
        <w:lastRenderedPageBreak/>
        <w:t>Enter in the </w:t>
      </w:r>
      <w:r w:rsidRPr="00344694">
        <w:rPr>
          <w:rFonts w:ascii="Tahoma" w:eastAsia="Times New Roman" w:hAnsi="Tahoma" w:cs="Tahoma"/>
          <w:b/>
          <w:bCs/>
          <w:color w:val="000000"/>
          <w:sz w:val="24"/>
          <w:szCs w:val="24"/>
        </w:rPr>
        <w:t>Effective Start/End Offset</w:t>
      </w:r>
      <w:r w:rsidRPr="00344694">
        <w:rPr>
          <w:rFonts w:ascii="Tahoma" w:eastAsia="Times New Roman" w:hAnsi="Tahoma" w:cs="Tahoma"/>
          <w:color w:val="000000"/>
          <w:sz w:val="24"/>
          <w:szCs w:val="24"/>
        </w:rPr>
        <w:t> dates. If a membership is effective for 12 months, enter in 12 in the Months box of the </w:t>
      </w:r>
      <w:r w:rsidRPr="00344694">
        <w:rPr>
          <w:rFonts w:ascii="Tahoma" w:eastAsia="Times New Roman" w:hAnsi="Tahoma" w:cs="Tahoma"/>
          <w:b/>
          <w:bCs/>
          <w:color w:val="000000"/>
          <w:sz w:val="24"/>
          <w:szCs w:val="24"/>
        </w:rPr>
        <w:t>Effective End Offset</w:t>
      </w:r>
      <w:r w:rsidRPr="00344694">
        <w:rPr>
          <w:rFonts w:ascii="Tahoma" w:eastAsia="Times New Roman" w:hAnsi="Tahoma" w:cs="Tahoma"/>
          <w:color w:val="000000"/>
          <w:sz w:val="24"/>
          <w:szCs w:val="24"/>
        </w:rPr>
        <w:t>.</w:t>
      </w:r>
      <w:r w:rsidRPr="00344694">
        <w:rPr>
          <w:rFonts w:ascii="Tahoma" w:eastAsia="Times New Roman" w:hAnsi="Tahoma" w:cs="Tahoma"/>
          <w:noProof/>
          <w:color w:val="000000"/>
          <w:sz w:val="24"/>
          <w:szCs w:val="24"/>
        </w:rPr>
        <w:drawing>
          <wp:inline distT="0" distB="0" distL="0" distR="0">
            <wp:extent cx="3790950" cy="4057650"/>
            <wp:effectExtent l="0" t="0" r="0" b="0"/>
            <wp:docPr id="4" name="Picture 4" descr="https://agiletix.zendesk.com/hc/en-us/article_attachments/202935094/effective_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giletix.zendesk.com/hc/en-us/article_attachments/202935094/effective_on.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0950" cy="4057650"/>
                    </a:xfrm>
                    <a:prstGeom prst="rect">
                      <a:avLst/>
                    </a:prstGeom>
                    <a:noFill/>
                    <a:ln>
                      <a:noFill/>
                    </a:ln>
                  </pic:spPr>
                </pic:pic>
              </a:graphicData>
            </a:graphic>
          </wp:inline>
        </w:drawing>
      </w:r>
      <w:r w:rsidRPr="00344694">
        <w:rPr>
          <w:rFonts w:ascii="Tahoma" w:eastAsia="Times New Roman" w:hAnsi="Tahoma" w:cs="Tahoma"/>
          <w:color w:val="000000"/>
          <w:sz w:val="24"/>
          <w:szCs w:val="24"/>
        </w:rPr>
        <w:t> </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Verdana" w:eastAsia="Times New Roman" w:hAnsi="Verdana" w:cs="Times New Roman"/>
          <w:color w:val="000000"/>
          <w:sz w:val="24"/>
          <w:szCs w:val="24"/>
        </w:rPr>
        <w:t> </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Tahoma" w:eastAsia="Times New Roman" w:hAnsi="Tahoma" w:cs="Tahoma"/>
          <w:color w:val="000000"/>
          <w:sz w:val="24"/>
          <w:szCs w:val="24"/>
        </w:rPr>
        <w:t>11. </w:t>
      </w:r>
      <w:r w:rsidRPr="00344694">
        <w:rPr>
          <w:rFonts w:ascii="Tahoma" w:eastAsia="Times New Roman" w:hAnsi="Tahoma" w:cs="Tahoma"/>
          <w:b/>
          <w:bCs/>
          <w:color w:val="000000"/>
          <w:sz w:val="24"/>
          <w:szCs w:val="24"/>
        </w:rPr>
        <w:t>Customer Benefits tab</w:t>
      </w:r>
      <w:r w:rsidRPr="00344694">
        <w:rPr>
          <w:rFonts w:ascii="Tahoma" w:eastAsia="Times New Roman" w:hAnsi="Tahoma" w:cs="Tahoma"/>
          <w:color w:val="000000"/>
          <w:sz w:val="24"/>
          <w:szCs w:val="24"/>
        </w:rPr>
        <w:t>: right-click and select </w:t>
      </w:r>
      <w:r w:rsidRPr="00344694">
        <w:rPr>
          <w:rFonts w:ascii="Tahoma" w:eastAsia="Times New Roman" w:hAnsi="Tahoma" w:cs="Tahoma"/>
          <w:b/>
          <w:bCs/>
          <w:color w:val="000000"/>
          <w:sz w:val="24"/>
          <w:szCs w:val="24"/>
        </w:rPr>
        <w:t>New</w:t>
      </w:r>
      <w:r w:rsidRPr="00344694">
        <w:rPr>
          <w:rFonts w:ascii="Tahoma" w:eastAsia="Times New Roman" w:hAnsi="Tahoma" w:cs="Tahoma"/>
          <w:color w:val="000000"/>
          <w:sz w:val="24"/>
          <w:szCs w:val="24"/>
        </w:rPr>
        <w:t>. Select the correct benefit group from the drop-down menu. Enter in the </w:t>
      </w:r>
      <w:r w:rsidRPr="00344694">
        <w:rPr>
          <w:rFonts w:ascii="Tahoma" w:eastAsia="Times New Roman" w:hAnsi="Tahoma" w:cs="Tahoma"/>
          <w:b/>
          <w:bCs/>
          <w:color w:val="000000"/>
          <w:sz w:val="24"/>
          <w:szCs w:val="24"/>
        </w:rPr>
        <w:t>Effective Start/End</w:t>
      </w:r>
      <w:r w:rsidRPr="00344694">
        <w:rPr>
          <w:rFonts w:ascii="Tahoma" w:eastAsia="Times New Roman" w:hAnsi="Tahoma" w:cs="Tahoma"/>
          <w:color w:val="000000"/>
          <w:sz w:val="24"/>
          <w:szCs w:val="24"/>
        </w:rPr>
        <w:t> dates. Check </w:t>
      </w:r>
      <w:r w:rsidRPr="00344694">
        <w:rPr>
          <w:rFonts w:ascii="Tahoma" w:eastAsia="Times New Roman" w:hAnsi="Tahoma" w:cs="Tahoma"/>
          <w:b/>
          <w:bCs/>
          <w:color w:val="000000"/>
          <w:sz w:val="24"/>
          <w:szCs w:val="24"/>
        </w:rPr>
        <w:t>Attach</w:t>
      </w:r>
      <w:r w:rsidRPr="00344694">
        <w:rPr>
          <w:rFonts w:ascii="Tahoma" w:eastAsia="Times New Roman" w:hAnsi="Tahoma" w:cs="Tahoma"/>
          <w:color w:val="000000"/>
          <w:sz w:val="24"/>
          <w:szCs w:val="24"/>
        </w:rPr>
        <w:t> to </w:t>
      </w:r>
      <w:r w:rsidRPr="00344694">
        <w:rPr>
          <w:rFonts w:ascii="Tahoma" w:eastAsia="Times New Roman" w:hAnsi="Tahoma" w:cs="Tahoma"/>
          <w:b/>
          <w:bCs/>
          <w:color w:val="000000"/>
          <w:sz w:val="24"/>
          <w:szCs w:val="24"/>
        </w:rPr>
        <w:t>Memberships</w:t>
      </w:r>
      <w:r w:rsidRPr="00344694">
        <w:rPr>
          <w:rFonts w:ascii="Tahoma" w:eastAsia="Times New Roman" w:hAnsi="Tahoma" w:cs="Tahoma"/>
          <w:color w:val="000000"/>
          <w:sz w:val="24"/>
          <w:szCs w:val="24"/>
        </w:rPr>
        <w:t> </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Tahoma" w:eastAsia="Times New Roman" w:hAnsi="Tahoma" w:cs="Tahoma"/>
          <w:noProof/>
          <w:color w:val="FF0000"/>
          <w:sz w:val="24"/>
          <w:szCs w:val="24"/>
        </w:rPr>
        <w:drawing>
          <wp:inline distT="0" distB="0" distL="0" distR="0">
            <wp:extent cx="3359940" cy="3571875"/>
            <wp:effectExtent l="0" t="0" r="0" b="0"/>
            <wp:docPr id="3" name="Picture 3" descr="https://agiletix.zendesk.com/hc/en-us/article_attachments/202997400/Customer_Benifi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giletix.zendesk.com/hc/en-us/article_attachments/202997400/Customer_Benifits.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8886" cy="3581386"/>
                    </a:xfrm>
                    <a:prstGeom prst="rect">
                      <a:avLst/>
                    </a:prstGeom>
                    <a:noFill/>
                    <a:ln>
                      <a:noFill/>
                    </a:ln>
                  </pic:spPr>
                </pic:pic>
              </a:graphicData>
            </a:graphic>
          </wp:inline>
        </w:drawing>
      </w:r>
      <w:r w:rsidR="00520A60">
        <w:rPr>
          <w:rFonts w:ascii="Verdana" w:eastAsia="Times New Roman" w:hAnsi="Verdana" w:cs="Times New Roman"/>
          <w:color w:val="000000"/>
          <w:sz w:val="24"/>
          <w:szCs w:val="24"/>
        </w:rPr>
        <w:t xml:space="preserve">    </w:t>
      </w:r>
      <w:r w:rsidRPr="00344694">
        <w:rPr>
          <w:rFonts w:ascii="Verdana" w:eastAsia="Times New Roman" w:hAnsi="Verdana" w:cs="Times New Roman"/>
          <w:noProof/>
          <w:color w:val="000000"/>
          <w:sz w:val="24"/>
          <w:szCs w:val="24"/>
        </w:rPr>
        <w:drawing>
          <wp:inline distT="0" distB="0" distL="0" distR="0">
            <wp:extent cx="3114630" cy="3333750"/>
            <wp:effectExtent l="0" t="0" r="0" b="0"/>
            <wp:docPr id="2" name="Picture 2" descr="https://agiletix.zendesk.com/hc/en-us/article_attachments/202935324/effective_dates_customer_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giletix.zendesk.com/hc/en-us/article_attachments/202935324/effective_dates_customer_ben.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23493" cy="3343236"/>
                    </a:xfrm>
                    <a:prstGeom prst="rect">
                      <a:avLst/>
                    </a:prstGeom>
                    <a:noFill/>
                    <a:ln>
                      <a:noFill/>
                    </a:ln>
                  </pic:spPr>
                </pic:pic>
              </a:graphicData>
            </a:graphic>
          </wp:inline>
        </w:drawing>
      </w:r>
    </w:p>
    <w:p w:rsidR="00344694" w:rsidRPr="00344694" w:rsidRDefault="00344694" w:rsidP="00344694">
      <w:pPr>
        <w:spacing w:before="100" w:beforeAutospacing="1" w:after="100" w:afterAutospacing="1" w:line="240" w:lineRule="auto"/>
        <w:rPr>
          <w:rFonts w:ascii="Tahoma" w:eastAsia="Times New Roman" w:hAnsi="Tahoma" w:cs="Tahoma"/>
          <w:color w:val="000000"/>
          <w:sz w:val="24"/>
          <w:szCs w:val="24"/>
        </w:rPr>
      </w:pPr>
      <w:r w:rsidRPr="00344694">
        <w:rPr>
          <w:rFonts w:ascii="Tahoma" w:eastAsia="Times New Roman" w:hAnsi="Tahoma" w:cs="Tahoma"/>
          <w:color w:val="000000"/>
          <w:sz w:val="24"/>
          <w:szCs w:val="24"/>
        </w:rPr>
        <w:lastRenderedPageBreak/>
        <w:t>12. </w:t>
      </w:r>
      <w:r w:rsidRPr="00344694">
        <w:rPr>
          <w:rFonts w:ascii="Tahoma" w:eastAsia="Times New Roman" w:hAnsi="Tahoma" w:cs="Tahoma"/>
          <w:b/>
          <w:bCs/>
          <w:color w:val="000000"/>
          <w:sz w:val="24"/>
          <w:szCs w:val="24"/>
        </w:rPr>
        <w:t>Donor Management tab</w:t>
      </w:r>
      <w:r w:rsidRPr="00344694">
        <w:rPr>
          <w:rFonts w:ascii="Tahoma" w:eastAsia="Times New Roman" w:hAnsi="Tahoma" w:cs="Tahoma"/>
          <w:color w:val="000000"/>
          <w:sz w:val="24"/>
          <w:szCs w:val="24"/>
        </w:rPr>
        <w:t>: see </w:t>
      </w:r>
      <w:r w:rsidRPr="00344694">
        <w:rPr>
          <w:rFonts w:ascii="Tahoma" w:eastAsia="Times New Roman" w:hAnsi="Tahoma" w:cs="Tahoma"/>
          <w:color w:val="0000FF"/>
          <w:sz w:val="24"/>
          <w:szCs w:val="24"/>
          <w:u w:val="single"/>
        </w:rPr>
        <w:t xml:space="preserve">Setting Up </w:t>
      </w:r>
      <w:proofErr w:type="gramStart"/>
      <w:r w:rsidRPr="00344694">
        <w:rPr>
          <w:rFonts w:ascii="Tahoma" w:eastAsia="Times New Roman" w:hAnsi="Tahoma" w:cs="Tahoma"/>
          <w:color w:val="0000FF"/>
          <w:sz w:val="24"/>
          <w:szCs w:val="24"/>
          <w:u w:val="single"/>
        </w:rPr>
        <w:t>The</w:t>
      </w:r>
      <w:proofErr w:type="gramEnd"/>
      <w:r w:rsidRPr="00344694">
        <w:rPr>
          <w:rFonts w:ascii="Tahoma" w:eastAsia="Times New Roman" w:hAnsi="Tahoma" w:cs="Tahoma"/>
          <w:color w:val="0000FF"/>
          <w:sz w:val="24"/>
          <w:szCs w:val="24"/>
          <w:u w:val="single"/>
        </w:rPr>
        <w:t xml:space="preserve"> Donor Perfect Integration</w:t>
      </w:r>
      <w:r w:rsidRPr="00344694">
        <w:rPr>
          <w:rFonts w:ascii="Tahoma" w:eastAsia="Times New Roman" w:hAnsi="Tahoma" w:cs="Tahoma"/>
          <w:color w:val="000000"/>
          <w:sz w:val="24"/>
          <w:szCs w:val="24"/>
        </w:rPr>
        <w:t xml:space="preserve"> on donor management specifications located on the Agile knowledge base. </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Verdana" w:eastAsia="Times New Roman" w:hAnsi="Verdana" w:cs="Times New Roman"/>
          <w:color w:val="000000"/>
          <w:sz w:val="24"/>
          <w:szCs w:val="24"/>
        </w:rPr>
        <w:t> </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bookmarkStart w:id="0" w:name="_GoBack"/>
      <w:r w:rsidRPr="00344694">
        <w:rPr>
          <w:rFonts w:ascii="Tahoma" w:eastAsia="Times New Roman" w:hAnsi="Tahoma" w:cs="Tahoma"/>
          <w:noProof/>
          <w:color w:val="000000"/>
          <w:sz w:val="24"/>
          <w:szCs w:val="24"/>
        </w:rPr>
        <w:drawing>
          <wp:inline distT="0" distB="0" distL="0" distR="0">
            <wp:extent cx="5133975" cy="5457810"/>
            <wp:effectExtent l="0" t="0" r="0" b="0"/>
            <wp:docPr id="1" name="Picture 1" descr="https://agiletix.zendesk.com/hc/en-us/article_attachments/202997410/Donor_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giletix.zendesk.com/hc/en-us/article_attachments/202997410/Donor_Ma.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62623" cy="5488265"/>
                    </a:xfrm>
                    <a:prstGeom prst="rect">
                      <a:avLst/>
                    </a:prstGeom>
                    <a:noFill/>
                    <a:ln>
                      <a:noFill/>
                    </a:ln>
                  </pic:spPr>
                </pic:pic>
              </a:graphicData>
            </a:graphic>
          </wp:inline>
        </w:drawing>
      </w:r>
      <w:bookmarkEnd w:id="0"/>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Verdana" w:eastAsia="Times New Roman" w:hAnsi="Verdana" w:cs="Times New Roman"/>
          <w:color w:val="000000"/>
          <w:sz w:val="24"/>
          <w:szCs w:val="24"/>
        </w:rPr>
        <w:t> </w:t>
      </w:r>
    </w:p>
    <w:p w:rsidR="00344694" w:rsidRPr="00344694" w:rsidRDefault="00344694" w:rsidP="00344694">
      <w:pPr>
        <w:spacing w:before="100" w:beforeAutospacing="1" w:after="100" w:afterAutospacing="1" w:line="240" w:lineRule="auto"/>
        <w:rPr>
          <w:rFonts w:ascii="Verdana" w:eastAsia="Times New Roman" w:hAnsi="Verdana" w:cs="Times New Roman"/>
          <w:color w:val="000000"/>
          <w:sz w:val="24"/>
          <w:szCs w:val="24"/>
        </w:rPr>
      </w:pPr>
      <w:r w:rsidRPr="00344694">
        <w:rPr>
          <w:rFonts w:ascii="Verdana" w:eastAsia="Times New Roman" w:hAnsi="Verdana" w:cs="Times New Roman"/>
          <w:color w:val="000000"/>
          <w:sz w:val="24"/>
          <w:szCs w:val="24"/>
        </w:rPr>
        <w:t>13.Click </w:t>
      </w:r>
      <w:r w:rsidRPr="00344694">
        <w:rPr>
          <w:rFonts w:ascii="Verdana" w:eastAsia="Times New Roman" w:hAnsi="Verdana" w:cs="Times New Roman"/>
          <w:b/>
          <w:bCs/>
          <w:color w:val="000000"/>
          <w:sz w:val="24"/>
          <w:szCs w:val="24"/>
        </w:rPr>
        <w:t>Apply</w:t>
      </w:r>
      <w:r w:rsidRPr="00344694">
        <w:rPr>
          <w:rFonts w:ascii="Verdana" w:eastAsia="Times New Roman" w:hAnsi="Verdana" w:cs="Times New Roman"/>
          <w:color w:val="000000"/>
          <w:sz w:val="24"/>
          <w:szCs w:val="24"/>
        </w:rPr>
        <w:t> to save and </w:t>
      </w:r>
      <w:r w:rsidRPr="00344694">
        <w:rPr>
          <w:rFonts w:ascii="Verdana" w:eastAsia="Times New Roman" w:hAnsi="Verdana" w:cs="Times New Roman"/>
          <w:b/>
          <w:bCs/>
          <w:color w:val="000000"/>
          <w:sz w:val="24"/>
          <w:szCs w:val="24"/>
        </w:rPr>
        <w:t>OK</w:t>
      </w:r>
      <w:r w:rsidRPr="00344694">
        <w:rPr>
          <w:rFonts w:ascii="Verdana" w:eastAsia="Times New Roman" w:hAnsi="Verdana" w:cs="Times New Roman"/>
          <w:color w:val="000000"/>
          <w:sz w:val="24"/>
          <w:szCs w:val="24"/>
        </w:rPr>
        <w:t> to close the screen. </w:t>
      </w:r>
    </w:p>
    <w:p w:rsidR="00C51E79" w:rsidRPr="00344694" w:rsidRDefault="00520A60">
      <w:pPr>
        <w:rPr>
          <w:sz w:val="24"/>
          <w:szCs w:val="24"/>
        </w:rPr>
      </w:pPr>
    </w:p>
    <w:sectPr w:rsidR="00C51E79" w:rsidRPr="00344694" w:rsidSect="003446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6C9"/>
    <w:multiLevelType w:val="multilevel"/>
    <w:tmpl w:val="96A8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77E16"/>
    <w:multiLevelType w:val="multilevel"/>
    <w:tmpl w:val="AFE6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70116"/>
    <w:multiLevelType w:val="multilevel"/>
    <w:tmpl w:val="8AAA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B73E7"/>
    <w:multiLevelType w:val="multilevel"/>
    <w:tmpl w:val="63C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F3040"/>
    <w:multiLevelType w:val="multilevel"/>
    <w:tmpl w:val="65C8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72930"/>
    <w:multiLevelType w:val="multilevel"/>
    <w:tmpl w:val="920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477E4"/>
    <w:multiLevelType w:val="multilevel"/>
    <w:tmpl w:val="6DEE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F30AB"/>
    <w:multiLevelType w:val="multilevel"/>
    <w:tmpl w:val="910E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92A43"/>
    <w:multiLevelType w:val="multilevel"/>
    <w:tmpl w:val="2612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62116"/>
    <w:multiLevelType w:val="multilevel"/>
    <w:tmpl w:val="EC8E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C5EC8"/>
    <w:multiLevelType w:val="multilevel"/>
    <w:tmpl w:val="C320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A0F43"/>
    <w:multiLevelType w:val="multilevel"/>
    <w:tmpl w:val="3D84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DF7476"/>
    <w:multiLevelType w:val="multilevel"/>
    <w:tmpl w:val="6392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A7FFB"/>
    <w:multiLevelType w:val="multilevel"/>
    <w:tmpl w:val="3398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26A19"/>
    <w:multiLevelType w:val="multilevel"/>
    <w:tmpl w:val="2A4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A24FA"/>
    <w:multiLevelType w:val="multilevel"/>
    <w:tmpl w:val="9166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2E1043"/>
    <w:multiLevelType w:val="multilevel"/>
    <w:tmpl w:val="02A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3"/>
  </w:num>
  <w:num w:numId="4">
    <w:abstractNumId w:val="14"/>
  </w:num>
  <w:num w:numId="5">
    <w:abstractNumId w:val="6"/>
  </w:num>
  <w:num w:numId="6">
    <w:abstractNumId w:val="15"/>
  </w:num>
  <w:num w:numId="7">
    <w:abstractNumId w:val="5"/>
  </w:num>
  <w:num w:numId="8">
    <w:abstractNumId w:val="0"/>
  </w:num>
  <w:num w:numId="9">
    <w:abstractNumId w:val="11"/>
  </w:num>
  <w:num w:numId="10">
    <w:abstractNumId w:val="1"/>
  </w:num>
  <w:num w:numId="11">
    <w:abstractNumId w:val="10"/>
  </w:num>
  <w:num w:numId="12">
    <w:abstractNumId w:val="12"/>
  </w:num>
  <w:num w:numId="13">
    <w:abstractNumId w:val="16"/>
  </w:num>
  <w:num w:numId="14">
    <w:abstractNumId w:val="9"/>
  </w:num>
  <w:num w:numId="15">
    <w:abstractNumId w:val="2"/>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94"/>
    <w:rsid w:val="002F6446"/>
    <w:rsid w:val="00344694"/>
    <w:rsid w:val="00520A60"/>
    <w:rsid w:val="007E2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A3DC"/>
  <w15:chartTrackingRefBased/>
  <w15:docId w15:val="{8F1F4429-EBE5-46D1-9EBC-1DDE71B0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46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4694"/>
  </w:style>
  <w:style w:type="character" w:styleId="Strong">
    <w:name w:val="Strong"/>
    <w:basedOn w:val="DefaultParagraphFont"/>
    <w:uiPriority w:val="22"/>
    <w:qFormat/>
    <w:rsid w:val="00344694"/>
    <w:rPr>
      <w:b/>
      <w:bCs/>
    </w:rPr>
  </w:style>
  <w:style w:type="character" w:styleId="Emphasis">
    <w:name w:val="Emphasis"/>
    <w:basedOn w:val="DefaultParagraphFont"/>
    <w:uiPriority w:val="20"/>
    <w:qFormat/>
    <w:rsid w:val="00344694"/>
    <w:rPr>
      <w:i/>
      <w:iCs/>
    </w:rPr>
  </w:style>
  <w:style w:type="character" w:styleId="Hyperlink">
    <w:name w:val="Hyperlink"/>
    <w:basedOn w:val="DefaultParagraphFont"/>
    <w:uiPriority w:val="99"/>
    <w:semiHidden/>
    <w:unhideWhenUsed/>
    <w:rsid w:val="003446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87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s://agiletix.zendesk.com/hc/en-us/articles/205274254-Creating-Order-Questions" TargetMode="External"/><Relationship Id="rId28" Type="http://schemas.openxmlformats.org/officeDocument/2006/relationships/image" Target="media/image22.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527EB-BEB5-47B9-AE4F-BF3200DF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Hannah C. Steward</cp:lastModifiedBy>
  <cp:revision>2</cp:revision>
  <cp:lastPrinted>2016-01-15T20:39:00Z</cp:lastPrinted>
  <dcterms:created xsi:type="dcterms:W3CDTF">2016-01-15T20:26:00Z</dcterms:created>
  <dcterms:modified xsi:type="dcterms:W3CDTF">2016-01-15T20:39:00Z</dcterms:modified>
</cp:coreProperties>
</file>