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CA" w:rsidRPr="00BF12CA" w:rsidRDefault="00BF12CA" w:rsidP="00BF12CA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BF12CA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Importing Memberships </w:t>
      </w:r>
      <w:proofErr w:type="gramStart"/>
      <w:r w:rsidRPr="00BF12CA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Or</w:t>
      </w:r>
      <w:proofErr w:type="gramEnd"/>
      <w:r w:rsidRPr="00BF12CA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 xml:space="preserve"> Passes In AMS To Generate Orders</w:t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You now can import memberships or passes in the sales application with each time on its own order. </w:t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1. Log in to Agile in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AMS Sales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area. </w:t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857234" cy="2133600"/>
            <wp:effectExtent l="0" t="0" r="635" b="0"/>
            <wp:docPr id="18" name="Picture 18" descr="https://support.agiletix.com/hc/en-us/article_attachments/115002426283/IMPAM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giletix.com/hc/en-us/article_attachments/115002426283/IMPAM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920" cy="2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2. Click on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tab and choose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 or Pass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program from the list. </w:t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1981367" cy="3181350"/>
            <wp:effectExtent l="0" t="0" r="0" b="0"/>
            <wp:docPr id="17" name="Picture 17" descr="https://support.agiletix.com/hc/en-us/article_attachments/115002425426/IMPA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115002425426/IMPA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849" cy="3188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4238625" cy="2469405"/>
            <wp:effectExtent l="0" t="0" r="0" b="7620"/>
            <wp:docPr id="16" name="Picture 16" descr="https://support.agiletix.com/hc/en-us/article_attachments/115002425466/IMPAMS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115002425466/IMPAMS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09" cy="2473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3. Right Click on the Membership and select Import.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3962400" cy="1218652"/>
            <wp:effectExtent l="0" t="0" r="0" b="635"/>
            <wp:docPr id="15" name="Picture 15" descr="https://support.agiletix.com/hc/en-us/article_attachments/115002425506/IMPAMS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115002425506/IMPAMS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014" cy="12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4. Click on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Import Example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and save the spreadsheet to your Desktop</w:t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1333500" cy="590550"/>
            <wp:effectExtent l="0" t="0" r="0" b="0"/>
            <wp:docPr id="14" name="Picture 14" descr="https://support.agiletix.com/hc/en-us/article_attachments/115002425546/IMPAM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pport.agiletix.com/hc/en-us/article_attachments/115002425546/IMPAMS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5076825" cy="4113866"/>
            <wp:effectExtent l="0" t="0" r="0" b="1270"/>
            <wp:docPr id="13" name="Picture 13" descr="https://support.agiletix.com/hc/en-us/article_attachments/115002425586/IMPAMS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pport.agiletix.com/hc/en-us/article_attachments/115002425586/IMPAMS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820" cy="412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bookmarkStart w:id="0" w:name="_GoBack"/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5. Fill out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Member/Pass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information in the spreadsheet. </w:t>
      </w:r>
    </w:p>
    <w:bookmarkEnd w:id="0"/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  <w:t>Note: Not all fields are required for the import. Optional columns are marked in the header. 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ind w:left="-900"/>
        <w:rPr>
          <w:rFonts w:ascii="Lucida Sans" w:eastAsia="Times New Roman" w:hAnsi="Lucida Sans" w:cs="Times New Roman"/>
          <w:i/>
          <w:iCs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i/>
          <w:iCs/>
          <w:noProof/>
          <w:color w:val="1A74B0"/>
          <w:sz w:val="21"/>
          <w:szCs w:val="21"/>
        </w:rPr>
        <w:drawing>
          <wp:inline distT="0" distB="0" distL="0" distR="0">
            <wp:extent cx="6734175" cy="1186783"/>
            <wp:effectExtent l="0" t="0" r="0" b="0"/>
            <wp:docPr id="12" name="Picture 12" descr="https://support.agiletix.com/hc/en-us/article_attachments/115002425666/IMPAMS7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pport.agiletix.com/hc/en-us/article_attachments/115002425666/IMPAMS7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53" cy="120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6. 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Save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and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close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the completed spreadsheet.</w:t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7. When you are ready to import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Members/Passholders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, go back to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 Program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in AMS. 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6457950" cy="3762375"/>
            <wp:effectExtent l="0" t="0" r="0" b="9525"/>
            <wp:docPr id="11" name="Picture 11" descr="https://support.agiletix.com/hc/en-us/article_attachments/115002425466/IMPAMS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pport.agiletix.com/hc/en-us/article_attachments/115002425466/IMPAMS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8. Right click on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Membership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Program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and select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Import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5295900" cy="1628775"/>
            <wp:effectExtent l="0" t="0" r="0" b="9525"/>
            <wp:docPr id="10" name="Picture 10" descr="https://support.agiletix.com/hc/en-us/article_attachments/115002425506/IMPAMS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pport.agiletix.com/hc/en-us/article_attachments/115002425506/IMPAMS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9. Click on the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Load File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button and select the completed spreadsheet. 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5372100" cy="600075"/>
            <wp:effectExtent l="0" t="0" r="0" b="9525"/>
            <wp:docPr id="9" name="Picture 9" descr="https://support.agiletix.com/hc/en-us/article_attachments/115002425706/IMPAMS8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pport.agiletix.com/hc/en-us/article_attachments/115002425706/IMPAMS8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10. All of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Member/Passholder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information will appear within the window. You can scroll through to make any last-minute edits and check for any errors.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ind w:left="-108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7257762" cy="3882147"/>
            <wp:effectExtent l="0" t="0" r="635" b="4445"/>
            <wp:docPr id="8" name="Picture 8" descr="https://support.agiletix.com/hc/en-us/article_attachments/115002426383/IMPAMS1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pport.agiletix.com/hc/en-us/article_attachments/115002426383/IMPAMS1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1347" cy="389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11. Check the box next to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Add Batch Label to Membership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and create a unique code that will appear on the response data spread sheet after the import.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4171950" cy="1358653"/>
            <wp:effectExtent l="0" t="0" r="0" b="0"/>
            <wp:docPr id="7" name="Picture 7" descr="https://support.agiletix.com/hc/en-us/article_attachments/115002425726/IMPAMS1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pport.agiletix.com/hc/en-us/article_attachments/115002425726/IMPAMS1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852" cy="136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12. Select a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Delivery Method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from the drop down.  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5286375" cy="666750"/>
            <wp:effectExtent l="0" t="0" r="9525" b="0"/>
            <wp:docPr id="6" name="Picture 6" descr="https://support.agiletix.com/hc/en-us/article_attachments/115002426403/IMPAMS1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pport.agiletix.com/hc/en-us/article_attachments/115002426403/IMPAMS1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13. Click on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Apply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and then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OK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3171825" cy="542925"/>
            <wp:effectExtent l="0" t="0" r="9525" b="9525"/>
            <wp:docPr id="5" name="Picture 5" descr="https://support.agiletix.com/hc/en-us/article_attachments/115002426423/IMPAM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pport.agiletix.com/hc/en-us/article_attachments/115002426423/IMPAMS13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14.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Progress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window will appear.</w:t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2524125" cy="1973677"/>
            <wp:effectExtent l="0" t="0" r="0" b="7620"/>
            <wp:docPr id="4" name="Picture 4" descr="https://support.agiletix.com/hc/en-us/article_attachments/115002425766/IMPAM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pport.agiletix.com/hc/en-us/article_attachments/115002425766/IMPAMS1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279" cy="198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15. Once you have reached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100%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Save Import Results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pop up window will appear.  Save the results file to your computer for future reference. 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3724275" cy="3012897"/>
            <wp:effectExtent l="0" t="0" r="0" b="0"/>
            <wp:docPr id="3" name="Picture 3" descr="https://support.agiletix.com/hc/en-us/article_attachments/115002425786/IMPAMS14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pport.agiletix.com/hc/en-us/article_attachments/115002425786/IMPAMS14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66" cy="303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16. You can now go to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Maintenance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or the </w:t>
      </w:r>
      <w:r w:rsidRPr="00BF12CA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Fulfillment Batch</w:t>
      </w: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to see that these orders have been processed and are ready to be fulfilled. </w:t>
      </w:r>
    </w:p>
    <w:p w:rsidR="00BF12CA" w:rsidRPr="00BF12CA" w:rsidRDefault="00BF12CA" w:rsidP="00BF12CA">
      <w:pPr>
        <w:shd w:val="clear" w:color="auto" w:fill="FAFAFA"/>
        <w:spacing w:after="0" w:line="450" w:lineRule="atLeast"/>
        <w:ind w:left="-99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lastRenderedPageBreak/>
        <w:drawing>
          <wp:inline distT="0" distB="0" distL="0" distR="0">
            <wp:extent cx="6985820" cy="3714750"/>
            <wp:effectExtent l="0" t="0" r="5715" b="0"/>
            <wp:docPr id="2" name="Picture 2" descr="https://support.agiletix.com/hc/en-us/article_attachments/115002426443/IMPAMS16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upport.agiletix.com/hc/en-us/article_attachments/115002426443/IMPAMS16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809" cy="373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2CA" w:rsidRPr="00BF12CA" w:rsidRDefault="00BF12CA" w:rsidP="00BF12CA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</w:p>
    <w:p w:rsidR="00C51E79" w:rsidRPr="00BF12CA" w:rsidRDefault="00BF12CA" w:rsidP="00BF12CA">
      <w:pPr>
        <w:shd w:val="clear" w:color="auto" w:fill="FAFAFA"/>
        <w:spacing w:after="0" w:line="450" w:lineRule="atLeast"/>
        <w:ind w:left="-108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BF12CA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7176304" cy="3838575"/>
            <wp:effectExtent l="0" t="0" r="5715" b="0"/>
            <wp:docPr id="1" name="Picture 1" descr="https://support.agiletix.com/hc/en-us/article_attachments/115002426463/IMPAMS17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pport.agiletix.com/hc/en-us/article_attachments/115002426463/IMPAMS17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389" cy="387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1E79" w:rsidRPr="00BF1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CA"/>
    <w:rsid w:val="002F2C52"/>
    <w:rsid w:val="002F6446"/>
    <w:rsid w:val="00354DD2"/>
    <w:rsid w:val="00736008"/>
    <w:rsid w:val="007E231B"/>
    <w:rsid w:val="00833078"/>
    <w:rsid w:val="00BF12CA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7F025"/>
  <w15:chartTrackingRefBased/>
  <w15:docId w15:val="{808C8D7B-6702-4EEB-9DD1-2E498352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12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F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12CA"/>
    <w:rPr>
      <w:b/>
      <w:bCs/>
    </w:rPr>
  </w:style>
  <w:style w:type="character" w:styleId="Emphasis">
    <w:name w:val="Emphasis"/>
    <w:basedOn w:val="DefaultParagraphFont"/>
    <w:uiPriority w:val="20"/>
    <w:qFormat/>
    <w:rsid w:val="00BF12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9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94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096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6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giletix.com/hc/en-us/article_attachments/115002425506/IMPAMS4.jpg" TargetMode="External"/><Relationship Id="rId13" Type="http://schemas.openxmlformats.org/officeDocument/2006/relationships/hyperlink" Target="https://support.agiletix.com/hc/en-us/article_attachments/115002425666/IMPAMS7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hyperlink" Target="https://support.agiletix.com/hc/en-us/article_attachments/115002426403/IMPAMS12.jpg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s://support.agiletix.com/hc/en-us/article_attachments/115002426383/IMPAMS10.jpg" TargetMode="External"/><Relationship Id="rId25" Type="http://schemas.openxmlformats.org/officeDocument/2006/relationships/hyperlink" Target="https://support.agiletix.com/hc/en-us/article_attachments/115002425786/IMPAMS1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s://support.agiletix.com/hc/en-us/article_attachments/115002426463/IMPAMS17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upport.agiletix.com/hc/en-us/article_attachments/115002425466/IMPAMS3.jpg" TargetMode="External"/><Relationship Id="rId11" Type="http://schemas.openxmlformats.org/officeDocument/2006/relationships/hyperlink" Target="https://support.agiletix.com/hc/en-us/article_attachments/115002425586/IMPAMS6.jpg" TargetMode="External"/><Relationship Id="rId24" Type="http://schemas.openxmlformats.org/officeDocument/2006/relationships/image" Target="media/image13.jpeg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support.agiletix.com/hc/en-us/article_attachments/115002425706/IMPAMS8.jpg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image" Target="media/image5.jpeg"/><Relationship Id="rId19" Type="http://schemas.openxmlformats.org/officeDocument/2006/relationships/hyperlink" Target="https://support.agiletix.com/hc/en-us/article_attachments/115002425726/IMPAMS11.jp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s://support.agiletix.com/hc/en-us/article_attachments/115002426443/IMPAMS16.jpg" TargetMode="External"/><Relationship Id="rId30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2017-10-23T21:39:00Z</dcterms:created>
  <dcterms:modified xsi:type="dcterms:W3CDTF">2017-10-23T21:53:00Z</dcterms:modified>
</cp:coreProperties>
</file>