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6EE" w:rsidRDefault="006976EE" w:rsidP="006976EE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As an administrator in the Agile Web Portal, you can edit </w:t>
      </w:r>
      <w:r w:rsidRPr="006976EE">
        <w:rPr>
          <w:rFonts w:ascii="Verdana" w:hAnsi="Verdana"/>
          <w:b/>
          <w:color w:val="000000"/>
          <w:sz w:val="20"/>
          <w:szCs w:val="20"/>
        </w:rPr>
        <w:t>User Profiles</w:t>
      </w:r>
      <w:r>
        <w:rPr>
          <w:rFonts w:ascii="Verdana" w:hAnsi="Verdana"/>
          <w:color w:val="000000"/>
          <w:sz w:val="20"/>
          <w:szCs w:val="20"/>
        </w:rPr>
        <w:t xml:space="preserve">. The </w:t>
      </w:r>
      <w:r w:rsidRPr="006976EE">
        <w:rPr>
          <w:rFonts w:ascii="Verdana" w:hAnsi="Verdana"/>
          <w:b/>
          <w:color w:val="000000"/>
          <w:sz w:val="20"/>
          <w:szCs w:val="20"/>
        </w:rPr>
        <w:t>User Profile</w:t>
      </w:r>
      <w:r>
        <w:rPr>
          <w:rFonts w:ascii="Verdana" w:hAnsi="Verdana"/>
          <w:color w:val="000000"/>
          <w:sz w:val="20"/>
          <w:szCs w:val="20"/>
        </w:rPr>
        <w:t xml:space="preserve"> is where you can change passwords, manage security roles, and clear failed logins.  </w:t>
      </w:r>
    </w:p>
    <w:p w:rsidR="006976EE" w:rsidRDefault="006976EE" w:rsidP="006976EE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1. In your internet browser log into your organization --</w:t>
      </w:r>
      <w:hyperlink r:id="rId4" w:history="1">
        <w:r>
          <w:rPr>
            <w:rStyle w:val="Hyperlink"/>
            <w:rFonts w:ascii="Verdana" w:hAnsi="Verdana"/>
            <w:sz w:val="20"/>
            <w:szCs w:val="20"/>
          </w:rPr>
          <w:t>portal.agiletix.com</w:t>
        </w:r>
      </w:hyperlink>
      <w:r>
        <w:rPr>
          <w:rFonts w:ascii="Verdana" w:hAnsi="Verdana"/>
          <w:color w:val="000000"/>
          <w:sz w:val="20"/>
          <w:szCs w:val="20"/>
        </w:rPr>
        <w:t>. </w:t>
      </w:r>
    </w:p>
    <w:p w:rsidR="006976EE" w:rsidRDefault="006976EE" w:rsidP="006976EE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>
            <wp:extent cx="4274820" cy="3665220"/>
            <wp:effectExtent l="0" t="0" r="0" b="0"/>
            <wp:docPr id="9" name="Picture 9" descr="https://agiletix.zendesk.com/hc/en-us/article_attachments/115001776923/Image_1_Log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giletix.zendesk.com/hc/en-us/article_attachments/115001776923/Image_1_Logi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820" cy="366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6EE" w:rsidRDefault="006976EE" w:rsidP="006976EE">
      <w:pPr>
        <w:pStyle w:val="NormalWeb"/>
        <w:rPr>
          <w:rFonts w:ascii="Verdana" w:hAnsi="Verdana"/>
          <w:color w:val="000000"/>
          <w:sz w:val="20"/>
          <w:szCs w:val="20"/>
        </w:rPr>
      </w:pPr>
    </w:p>
    <w:p w:rsidR="006976EE" w:rsidRDefault="006976EE" w:rsidP="006976EE">
      <w:pPr>
        <w:pStyle w:val="NormalWeb"/>
        <w:rPr>
          <w:rFonts w:ascii="Verdana" w:hAnsi="Verdana"/>
          <w:color w:val="000000"/>
          <w:sz w:val="20"/>
          <w:szCs w:val="20"/>
        </w:rPr>
      </w:pPr>
    </w:p>
    <w:p w:rsidR="006976EE" w:rsidRDefault="006976EE" w:rsidP="006976EE">
      <w:pPr>
        <w:pStyle w:val="NormalWeb"/>
        <w:rPr>
          <w:rFonts w:ascii="Verdana" w:hAnsi="Verdana"/>
          <w:color w:val="000000"/>
          <w:sz w:val="20"/>
          <w:szCs w:val="20"/>
        </w:rPr>
      </w:pPr>
    </w:p>
    <w:p w:rsidR="006976EE" w:rsidRDefault="006976EE" w:rsidP="006976EE">
      <w:pPr>
        <w:pStyle w:val="NormalWeb"/>
        <w:rPr>
          <w:rFonts w:ascii="Verdana" w:hAnsi="Verdana"/>
          <w:color w:val="000000"/>
          <w:sz w:val="20"/>
          <w:szCs w:val="20"/>
        </w:rPr>
      </w:pPr>
    </w:p>
    <w:p w:rsidR="006976EE" w:rsidRDefault="006976EE" w:rsidP="006976EE">
      <w:pPr>
        <w:pStyle w:val="NormalWeb"/>
        <w:rPr>
          <w:rFonts w:ascii="Verdana" w:hAnsi="Verdana"/>
          <w:color w:val="000000"/>
          <w:sz w:val="20"/>
          <w:szCs w:val="20"/>
        </w:rPr>
      </w:pPr>
    </w:p>
    <w:p w:rsidR="006976EE" w:rsidRDefault="006976EE" w:rsidP="006976EE">
      <w:pPr>
        <w:pStyle w:val="NormalWeb"/>
        <w:rPr>
          <w:rFonts w:ascii="Verdana" w:hAnsi="Verdana"/>
          <w:color w:val="000000"/>
          <w:sz w:val="20"/>
          <w:szCs w:val="20"/>
        </w:rPr>
      </w:pPr>
    </w:p>
    <w:p w:rsidR="006976EE" w:rsidRDefault="006976EE" w:rsidP="006976EE">
      <w:pPr>
        <w:pStyle w:val="NormalWeb"/>
        <w:rPr>
          <w:rFonts w:ascii="Verdana" w:hAnsi="Verdana"/>
          <w:color w:val="000000"/>
          <w:sz w:val="20"/>
          <w:szCs w:val="20"/>
        </w:rPr>
      </w:pPr>
    </w:p>
    <w:p w:rsidR="006976EE" w:rsidRDefault="006976EE" w:rsidP="006976EE">
      <w:pPr>
        <w:pStyle w:val="NormalWeb"/>
        <w:rPr>
          <w:rFonts w:ascii="Verdana" w:hAnsi="Verdana"/>
          <w:color w:val="000000"/>
          <w:sz w:val="20"/>
          <w:szCs w:val="20"/>
        </w:rPr>
      </w:pPr>
    </w:p>
    <w:p w:rsidR="006976EE" w:rsidRDefault="006976EE" w:rsidP="006976EE">
      <w:pPr>
        <w:pStyle w:val="NormalWeb"/>
        <w:rPr>
          <w:rFonts w:ascii="Verdana" w:hAnsi="Verdana"/>
          <w:color w:val="000000"/>
          <w:sz w:val="20"/>
          <w:szCs w:val="20"/>
        </w:rPr>
      </w:pPr>
    </w:p>
    <w:p w:rsidR="006976EE" w:rsidRDefault="006976EE" w:rsidP="006976EE">
      <w:pPr>
        <w:pStyle w:val="NormalWeb"/>
        <w:rPr>
          <w:rFonts w:ascii="Verdana" w:hAnsi="Verdana"/>
          <w:color w:val="000000"/>
          <w:sz w:val="20"/>
          <w:szCs w:val="20"/>
        </w:rPr>
      </w:pPr>
    </w:p>
    <w:p w:rsidR="006976EE" w:rsidRDefault="006976EE" w:rsidP="006976EE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 xml:space="preserve">2. Click on the </w:t>
      </w:r>
      <w:r w:rsidRPr="006976EE">
        <w:rPr>
          <w:rFonts w:ascii="Verdana" w:hAnsi="Verdana"/>
          <w:b/>
          <w:color w:val="000000"/>
          <w:sz w:val="20"/>
          <w:szCs w:val="20"/>
        </w:rPr>
        <w:t>User</w:t>
      </w:r>
      <w:r>
        <w:rPr>
          <w:rFonts w:ascii="Verdana" w:hAnsi="Verdana"/>
          <w:color w:val="000000"/>
          <w:sz w:val="20"/>
          <w:szCs w:val="20"/>
        </w:rPr>
        <w:t xml:space="preserve"> icon at the menu on the left, or if you want to edit your own profile you can click one the letter in the top right corner. </w:t>
      </w:r>
    </w:p>
    <w:p w:rsidR="006976EE" w:rsidRDefault="006976EE" w:rsidP="006976EE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>
            <wp:extent cx="6393180" cy="2317488"/>
            <wp:effectExtent l="0" t="0" r="7620" b="6985"/>
            <wp:docPr id="8" name="Picture 8" descr="https://agiletix.zendesk.com/hc/en-us/article_attachments/115001791406/Image_4_Click_on_User_or_Symb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giletix.zendesk.com/hc/en-us/article_attachments/115001791406/Image_4_Click_on_User_or_Symbo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2584" cy="2335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z w:val="20"/>
          <w:szCs w:val="20"/>
        </w:rPr>
        <w:t xml:space="preserve">      </w:t>
      </w:r>
    </w:p>
    <w:p w:rsidR="006976EE" w:rsidRDefault="006976EE" w:rsidP="006976EE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3. </w:t>
      </w:r>
      <w:r w:rsidR="00DC2BD7">
        <w:rPr>
          <w:rFonts w:ascii="Verdana" w:hAnsi="Verdana"/>
          <w:color w:val="000000"/>
          <w:sz w:val="20"/>
          <w:szCs w:val="20"/>
        </w:rPr>
        <w:t>Select</w:t>
      </w:r>
      <w:r>
        <w:rPr>
          <w:rFonts w:ascii="Verdana" w:hAnsi="Verdana"/>
          <w:color w:val="000000"/>
          <w:sz w:val="20"/>
          <w:szCs w:val="20"/>
        </w:rPr>
        <w:t xml:space="preserve"> the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Style w:val="Strong"/>
          <w:rFonts w:ascii="Verdana" w:hAnsi="Verdana"/>
          <w:color w:val="000000"/>
          <w:sz w:val="20"/>
          <w:szCs w:val="20"/>
        </w:rPr>
        <w:t>User Profile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that you need to edit. </w:t>
      </w:r>
    </w:p>
    <w:p w:rsidR="006976EE" w:rsidRDefault="006976EE" w:rsidP="006976EE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>
            <wp:extent cx="5326380" cy="4678680"/>
            <wp:effectExtent l="0" t="0" r="7620" b="7620"/>
            <wp:docPr id="7" name="Picture 7" descr="https://agiletix.zendesk.com/hc/en-us/article_attachments/115001780163/Image_5_Click_on_a_Us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giletix.zendesk.com/hc/en-us/article_attachments/115001780163/Image_5_Click_on_a_Use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6380" cy="467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6EE" w:rsidRDefault="006976EE" w:rsidP="006976EE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>4.</w:t>
      </w:r>
      <w:r w:rsidR="00DC2BD7" w:rsidRPr="00DC2BD7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r w:rsidR="00DC2BD7">
        <w:rPr>
          <w:rFonts w:ascii="Verdana" w:hAnsi="Verdana"/>
          <w:color w:val="000000"/>
          <w:sz w:val="20"/>
          <w:szCs w:val="20"/>
          <w:shd w:val="clear" w:color="auto" w:fill="FFFFFF"/>
        </w:rPr>
        <w:t>To change the password</w:t>
      </w:r>
      <w:r w:rsidR="00DC2BD7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 w:rsidR="00DC2BD7">
        <w:rPr>
          <w:rFonts w:ascii="Verdana" w:hAnsi="Verdana"/>
          <w:color w:val="000000"/>
          <w:sz w:val="20"/>
          <w:szCs w:val="20"/>
          <w:shd w:val="clear" w:color="auto" w:fill="FFFFFF"/>
        </w:rPr>
        <w:t>for a specific </w:t>
      </w:r>
      <w:r w:rsidR="00DC2BD7">
        <w:rPr>
          <w:rStyle w:val="Strong"/>
          <w:rFonts w:ascii="Verdana" w:hAnsi="Verdana"/>
          <w:color w:val="000000"/>
          <w:sz w:val="20"/>
          <w:szCs w:val="20"/>
          <w:shd w:val="clear" w:color="auto" w:fill="FFFFFF"/>
        </w:rPr>
        <w:t>User</w:t>
      </w:r>
      <w:r w:rsidR="00DC2BD7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 w:rsidR="00DC2BD7">
        <w:rPr>
          <w:rFonts w:ascii="Verdana" w:hAnsi="Verdana"/>
          <w:color w:val="000000"/>
          <w:sz w:val="20"/>
          <w:szCs w:val="20"/>
          <w:shd w:val="clear" w:color="auto" w:fill="FFFFFF"/>
        </w:rPr>
        <w:t>click on the on the</w:t>
      </w:r>
      <w:r w:rsidR="00DC2BD7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 w:rsidR="00DC2BD7">
        <w:rPr>
          <w:rStyle w:val="Strong"/>
          <w:rFonts w:ascii="Verdana" w:hAnsi="Verdana"/>
          <w:color w:val="000000"/>
          <w:sz w:val="20"/>
          <w:szCs w:val="20"/>
          <w:shd w:val="clear" w:color="auto" w:fill="FFFFFF"/>
        </w:rPr>
        <w:t>Change</w:t>
      </w:r>
      <w:r w:rsidR="00DC2BD7">
        <w:rPr>
          <w:rStyle w:val="apple-converted-space"/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 </w:t>
      </w:r>
      <w:r w:rsidR="00DC2BD7">
        <w:rPr>
          <w:rStyle w:val="Strong"/>
          <w:rFonts w:ascii="Verdana" w:hAnsi="Verdana"/>
          <w:color w:val="000000"/>
          <w:sz w:val="20"/>
          <w:szCs w:val="20"/>
          <w:shd w:val="clear" w:color="auto" w:fill="FFFFFF"/>
        </w:rPr>
        <w:t>Password</w:t>
      </w:r>
      <w:r w:rsidR="00DC2BD7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 w:rsidR="00DC2BD7">
        <w:rPr>
          <w:rFonts w:ascii="Verdana" w:hAnsi="Verdana"/>
          <w:color w:val="000000"/>
          <w:sz w:val="20"/>
          <w:szCs w:val="20"/>
          <w:shd w:val="clear" w:color="auto" w:fill="FFFFFF"/>
        </w:rPr>
        <w:t>icon at the bottom of the screen.</w:t>
      </w:r>
      <w:r w:rsidR="00DC2BD7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 w:rsidR="00DC2BD7">
        <w:rPr>
          <w:rFonts w:ascii="Verdana" w:hAnsi="Verdana"/>
          <w:color w:val="000000"/>
          <w:sz w:val="20"/>
          <w:szCs w:val="20"/>
          <w:shd w:val="clear" w:color="auto" w:fill="FFFFFF"/>
        </w:rPr>
        <w:t>Enter the </w:t>
      </w:r>
      <w:r w:rsidR="00DC2BD7">
        <w:rPr>
          <w:rStyle w:val="Strong"/>
          <w:rFonts w:ascii="Verdana" w:hAnsi="Verdana"/>
          <w:color w:val="000000"/>
          <w:sz w:val="20"/>
          <w:szCs w:val="20"/>
          <w:shd w:val="clear" w:color="auto" w:fill="FFFFFF"/>
        </w:rPr>
        <w:t>New Temporary Password</w:t>
      </w:r>
      <w:r w:rsidR="00DC2BD7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 w:rsidR="00DC2BD7">
        <w:rPr>
          <w:rFonts w:ascii="Verdana" w:hAnsi="Verdana"/>
          <w:color w:val="000000"/>
          <w:sz w:val="20"/>
          <w:szCs w:val="20"/>
          <w:shd w:val="clear" w:color="auto" w:fill="FFFFFF"/>
        </w:rPr>
        <w:t>for that user and then check mark the </w:t>
      </w:r>
      <w:r w:rsidR="00DC2BD7">
        <w:rPr>
          <w:rStyle w:val="Strong"/>
          <w:rFonts w:ascii="Verdana" w:hAnsi="Verdana"/>
          <w:color w:val="000000"/>
          <w:sz w:val="20"/>
          <w:szCs w:val="20"/>
          <w:shd w:val="clear" w:color="auto" w:fill="FFFFFF"/>
        </w:rPr>
        <w:t>Require Password Change at Next Login</w:t>
      </w:r>
      <w:r w:rsidR="00DC2BD7">
        <w:rPr>
          <w:rStyle w:val="apple-converted-space"/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 </w:t>
      </w:r>
      <w:r w:rsidR="00DC2BD7">
        <w:rPr>
          <w:rFonts w:ascii="Verdana" w:hAnsi="Verdana"/>
          <w:color w:val="000000"/>
          <w:sz w:val="20"/>
          <w:szCs w:val="20"/>
          <w:shd w:val="clear" w:color="auto" w:fill="FFFFFF"/>
        </w:rPr>
        <w:t>box</w:t>
      </w:r>
      <w:r w:rsidR="00DC2BD7">
        <w:rPr>
          <w:rStyle w:val="Strong"/>
          <w:rFonts w:ascii="Verdana" w:hAnsi="Verdana"/>
          <w:color w:val="000000"/>
          <w:sz w:val="20"/>
          <w:szCs w:val="20"/>
          <w:shd w:val="clear" w:color="auto" w:fill="FFFFFF"/>
        </w:rPr>
        <w:t>.</w:t>
      </w:r>
      <w:r w:rsidR="00DC2BD7">
        <w:rPr>
          <w:rStyle w:val="apple-converted-space"/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 </w:t>
      </w:r>
      <w:r w:rsidR="00DC2BD7">
        <w:rPr>
          <w:rFonts w:ascii="Verdana" w:hAnsi="Verdana"/>
          <w:color w:val="000000"/>
          <w:sz w:val="20"/>
          <w:szCs w:val="20"/>
          <w:shd w:val="clear" w:color="auto" w:fill="FFFFFF"/>
        </w:rPr>
        <w:t>This will force the user to create their own password when they next log in to the system. </w:t>
      </w:r>
    </w:p>
    <w:p w:rsidR="006976EE" w:rsidRDefault="006976EE" w:rsidP="006976EE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>
            <wp:extent cx="5745480" cy="541020"/>
            <wp:effectExtent l="0" t="0" r="7620" b="0"/>
            <wp:docPr id="6" name="Picture 6" descr="https://agiletix.zendesk.com/hc/en-us/article_attachments/115001791926/IMage_6_Change_passwo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giletix.zendesk.com/hc/en-us/article_attachments/115001791926/IMage_6_Change_passwor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6EE" w:rsidRDefault="006976EE" w:rsidP="006976EE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>
            <wp:extent cx="12192000" cy="3566160"/>
            <wp:effectExtent l="0" t="0" r="0" b="0"/>
            <wp:docPr id="5" name="Picture 5" descr="https://agiletix.zendesk.com/hc/en-us/article_attachments/115001781583/Image_7_Change_Password_Scre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giletix.zendesk.com/hc/en-us/article_attachments/115001781583/Image_7_Change_Password_Screen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0" cy="356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6EE" w:rsidRDefault="006976EE" w:rsidP="006976EE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5. </w:t>
      </w:r>
      <w:r w:rsidR="00DC2BD7">
        <w:rPr>
          <w:rFonts w:ascii="Verdana" w:hAnsi="Verdana"/>
          <w:color w:val="000000"/>
          <w:sz w:val="20"/>
          <w:szCs w:val="20"/>
          <w:shd w:val="clear" w:color="auto" w:fill="FFFFFF"/>
        </w:rPr>
        <w:t>If the user has tried and failed to log on multiple times,</w:t>
      </w:r>
      <w:r w:rsidR="00DC2BD7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 w:rsidR="00DC2BD7">
        <w:rPr>
          <w:rFonts w:ascii="Verdana" w:hAnsi="Verdana"/>
          <w:color w:val="000000"/>
          <w:sz w:val="20"/>
          <w:szCs w:val="20"/>
          <w:shd w:val="clear" w:color="auto" w:fill="FFFFFF"/>
        </w:rPr>
        <w:t>you as the</w:t>
      </w:r>
      <w:r w:rsidR="00DC2BD7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 w:rsidR="00DC2BD7">
        <w:rPr>
          <w:rStyle w:val="Strong"/>
          <w:rFonts w:ascii="Verdana" w:hAnsi="Verdana"/>
          <w:color w:val="000000"/>
          <w:sz w:val="20"/>
          <w:szCs w:val="20"/>
          <w:shd w:val="clear" w:color="auto" w:fill="FFFFFF"/>
        </w:rPr>
        <w:t>System Administrator</w:t>
      </w:r>
      <w:r w:rsidR="00DC2BD7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 w:rsidR="00DC2BD7">
        <w:rPr>
          <w:rFonts w:ascii="Verdana" w:hAnsi="Verdana"/>
          <w:color w:val="000000"/>
          <w:sz w:val="20"/>
          <w:szCs w:val="20"/>
          <w:shd w:val="clear" w:color="auto" w:fill="FFFFFF"/>
        </w:rPr>
        <w:t>can clear the failed attempts from the account by clicking on the</w:t>
      </w:r>
      <w:r w:rsidR="00DC2BD7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 w:rsidR="00DC2BD7">
        <w:rPr>
          <w:rStyle w:val="Strong"/>
          <w:rFonts w:ascii="Verdana" w:hAnsi="Verdana"/>
          <w:color w:val="000000"/>
          <w:sz w:val="20"/>
          <w:szCs w:val="20"/>
          <w:shd w:val="clear" w:color="auto" w:fill="FFFFFF"/>
        </w:rPr>
        <w:t>Clear Failed Logins. </w:t>
      </w:r>
    </w:p>
    <w:p w:rsidR="006976EE" w:rsidRDefault="006976EE" w:rsidP="006976EE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>
            <wp:extent cx="5707380" cy="662940"/>
            <wp:effectExtent l="0" t="0" r="7620" b="3810"/>
            <wp:docPr id="4" name="Picture 4" descr="https://agiletix.zendesk.com/hc/en-us/article_attachments/115001792986/Image_8_Clear_Failed_Log_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giletix.zendesk.com/hc/en-us/article_attachments/115001792986/Image_8_Clear_Failed_Log_in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738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BD7" w:rsidRDefault="00DC2BD7" w:rsidP="006976EE">
      <w:pPr>
        <w:pStyle w:val="NormalWeb"/>
        <w:rPr>
          <w:rFonts w:ascii="Verdana" w:hAnsi="Verdana"/>
          <w:color w:val="000000"/>
          <w:sz w:val="20"/>
          <w:szCs w:val="20"/>
        </w:rPr>
      </w:pPr>
    </w:p>
    <w:p w:rsidR="00DC2BD7" w:rsidRDefault="00DC2BD7" w:rsidP="006976EE">
      <w:pPr>
        <w:pStyle w:val="NormalWeb"/>
        <w:rPr>
          <w:rFonts w:ascii="Verdana" w:hAnsi="Verdana"/>
          <w:color w:val="000000"/>
          <w:sz w:val="20"/>
          <w:szCs w:val="20"/>
        </w:rPr>
      </w:pPr>
    </w:p>
    <w:p w:rsidR="00DC2BD7" w:rsidRDefault="00DC2BD7" w:rsidP="006976EE">
      <w:pPr>
        <w:pStyle w:val="NormalWeb"/>
        <w:rPr>
          <w:rFonts w:ascii="Verdana" w:hAnsi="Verdana"/>
          <w:color w:val="000000"/>
          <w:sz w:val="20"/>
          <w:szCs w:val="20"/>
        </w:rPr>
      </w:pPr>
    </w:p>
    <w:p w:rsidR="00DC2BD7" w:rsidRDefault="00DC2BD7" w:rsidP="006976EE">
      <w:pPr>
        <w:pStyle w:val="NormalWeb"/>
        <w:rPr>
          <w:rFonts w:ascii="Verdana" w:hAnsi="Verdana"/>
          <w:color w:val="000000"/>
          <w:sz w:val="20"/>
          <w:szCs w:val="20"/>
        </w:rPr>
      </w:pPr>
    </w:p>
    <w:p w:rsidR="006976EE" w:rsidRDefault="00DC2BD7" w:rsidP="006976EE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 xml:space="preserve">6. 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Within the user profile, you can edit the user's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Style w:val="Strong"/>
          <w:rFonts w:ascii="Verdana" w:hAnsi="Verdana"/>
          <w:color w:val="000000"/>
          <w:sz w:val="20"/>
          <w:szCs w:val="20"/>
          <w:shd w:val="clear" w:color="auto" w:fill="FFFFFF"/>
        </w:rPr>
        <w:t>AKA Name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,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Style w:val="Strong"/>
          <w:rFonts w:ascii="Verdana" w:hAnsi="Verdana"/>
          <w:color w:val="000000"/>
          <w:sz w:val="20"/>
          <w:szCs w:val="20"/>
          <w:shd w:val="clear" w:color="auto" w:fill="FFFFFF"/>
        </w:rPr>
        <w:t>Email Address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,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Style w:val="Strong"/>
          <w:rFonts w:ascii="Verdana" w:hAnsi="Verdana"/>
          <w:color w:val="000000"/>
          <w:sz w:val="20"/>
          <w:szCs w:val="20"/>
          <w:shd w:val="clear" w:color="auto" w:fill="FFFFFF"/>
        </w:rPr>
        <w:t>Phone Number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and </w:t>
      </w:r>
      <w:r>
        <w:rPr>
          <w:rStyle w:val="Strong"/>
          <w:rFonts w:ascii="Verdana" w:hAnsi="Verdana"/>
          <w:color w:val="000000"/>
          <w:sz w:val="20"/>
          <w:szCs w:val="20"/>
          <w:shd w:val="clear" w:color="auto" w:fill="FFFFFF"/>
        </w:rPr>
        <w:t>Cell Number. </w:t>
      </w:r>
    </w:p>
    <w:p w:rsidR="006976EE" w:rsidRDefault="006976EE" w:rsidP="006976EE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>
            <wp:extent cx="3550920" cy="2583180"/>
            <wp:effectExtent l="0" t="0" r="0" b="7620"/>
            <wp:docPr id="3" name="Picture 3" descr="https://agiletix.zendesk.com/hc/en-us/article_attachments/115001782503/Image_9_Contact_Inf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giletix.zendesk.com/hc/en-us/article_attachments/115001782503/Image_9_Contact_Info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0920" cy="258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6EE" w:rsidRDefault="006976EE" w:rsidP="006976EE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7.</w:t>
      </w:r>
      <w:r w:rsidR="00E90B40">
        <w:rPr>
          <w:rFonts w:ascii="Verdana" w:hAnsi="Verdana"/>
          <w:color w:val="000000"/>
          <w:sz w:val="20"/>
          <w:szCs w:val="20"/>
        </w:rPr>
        <w:t xml:space="preserve"> Check mark </w:t>
      </w:r>
      <w:r w:rsidR="00E90B40" w:rsidRPr="00E90B40">
        <w:rPr>
          <w:rFonts w:ascii="Verdana" w:hAnsi="Verdana"/>
          <w:b/>
          <w:color w:val="000000"/>
          <w:sz w:val="20"/>
          <w:szCs w:val="20"/>
        </w:rPr>
        <w:t>Receive Agile Communications</w:t>
      </w:r>
      <w:r w:rsidR="00E90B40">
        <w:rPr>
          <w:rFonts w:ascii="Verdana" w:hAnsi="Verdana"/>
          <w:color w:val="000000"/>
          <w:sz w:val="20"/>
          <w:szCs w:val="20"/>
        </w:rPr>
        <w:t xml:space="preserve"> if this user has permissions to receive emails pertaining to Agile and the Software Updates. </w:t>
      </w:r>
    </w:p>
    <w:p w:rsidR="00E90B40" w:rsidRDefault="00E90B40" w:rsidP="006976EE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>
            <wp:extent cx="2278380" cy="1325880"/>
            <wp:effectExtent l="0" t="0" r="7620" b="762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EUUNWP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8380" cy="132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976EE" w:rsidRDefault="00E90B40" w:rsidP="006976EE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8</w:t>
      </w:r>
      <w:r w:rsidR="006976EE">
        <w:rPr>
          <w:rFonts w:ascii="Verdana" w:hAnsi="Verdana"/>
          <w:color w:val="000000"/>
          <w:sz w:val="20"/>
          <w:szCs w:val="20"/>
        </w:rPr>
        <w:t xml:space="preserve">. </w:t>
      </w:r>
      <w:r>
        <w:rPr>
          <w:rFonts w:ascii="Verdana" w:hAnsi="Verdana"/>
          <w:color w:val="000000"/>
          <w:sz w:val="20"/>
          <w:szCs w:val="20"/>
        </w:rPr>
        <w:t xml:space="preserve">Check mark </w:t>
      </w:r>
      <w:r w:rsidRPr="00E90B40">
        <w:rPr>
          <w:rFonts w:ascii="Verdana" w:hAnsi="Verdana"/>
          <w:b/>
          <w:color w:val="000000"/>
          <w:sz w:val="20"/>
          <w:szCs w:val="20"/>
        </w:rPr>
        <w:t>Allow Agile Administrative Requests</w:t>
      </w:r>
      <w:r>
        <w:rPr>
          <w:rFonts w:ascii="Verdana" w:hAnsi="Verdana"/>
          <w:color w:val="000000"/>
          <w:sz w:val="20"/>
          <w:szCs w:val="20"/>
        </w:rPr>
        <w:t xml:space="preserve"> if this person can make administrative decisions for our organization. </w:t>
      </w:r>
      <w:r w:rsidR="006976EE">
        <w:rPr>
          <w:rFonts w:ascii="Verdana" w:hAnsi="Verdana"/>
          <w:color w:val="000000"/>
          <w:sz w:val="20"/>
          <w:szCs w:val="20"/>
        </w:rPr>
        <w:t> </w:t>
      </w:r>
    </w:p>
    <w:p w:rsidR="00E90B40" w:rsidRDefault="00E90B40" w:rsidP="006976EE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>
            <wp:extent cx="2156460" cy="1348740"/>
            <wp:effectExtent l="0" t="0" r="0" b="381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EUUNWP2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6460" cy="1348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0B40" w:rsidRDefault="00E90B40" w:rsidP="006976EE">
      <w:pPr>
        <w:pStyle w:val="NormalWeb"/>
        <w:rPr>
          <w:rFonts w:ascii="Verdana" w:hAnsi="Verdana"/>
          <w:color w:val="000000"/>
          <w:sz w:val="20"/>
          <w:szCs w:val="20"/>
        </w:rPr>
      </w:pPr>
    </w:p>
    <w:p w:rsidR="00E90B40" w:rsidRDefault="00E90B40" w:rsidP="006976EE">
      <w:pPr>
        <w:pStyle w:val="NormalWeb"/>
        <w:rPr>
          <w:rFonts w:ascii="Verdana" w:hAnsi="Verdana"/>
          <w:color w:val="000000"/>
          <w:sz w:val="20"/>
          <w:szCs w:val="20"/>
        </w:rPr>
      </w:pPr>
    </w:p>
    <w:p w:rsidR="00E90B40" w:rsidRDefault="00E90B40" w:rsidP="006976EE">
      <w:pPr>
        <w:pStyle w:val="NormalWeb"/>
        <w:rPr>
          <w:rFonts w:ascii="Verdana" w:hAnsi="Verdana"/>
          <w:color w:val="000000"/>
          <w:sz w:val="20"/>
          <w:szCs w:val="20"/>
        </w:rPr>
      </w:pPr>
    </w:p>
    <w:p w:rsidR="00E90B40" w:rsidRDefault="00E90B40" w:rsidP="006976EE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 xml:space="preserve">9. Entering in a </w:t>
      </w:r>
      <w:r w:rsidRPr="00E90B40">
        <w:rPr>
          <w:rFonts w:ascii="Verdana" w:hAnsi="Verdana"/>
          <w:b/>
          <w:color w:val="000000"/>
          <w:sz w:val="20"/>
          <w:szCs w:val="20"/>
        </w:rPr>
        <w:t>Security Phrase</w:t>
      </w:r>
      <w:r>
        <w:rPr>
          <w:rFonts w:ascii="Verdana" w:hAnsi="Verdana"/>
          <w:color w:val="000000"/>
          <w:sz w:val="20"/>
          <w:szCs w:val="20"/>
        </w:rPr>
        <w:t xml:space="preserve"> allows the Agile Client Support staff to authenticate that they are the user and have permissions to make changes to that account. </w:t>
      </w:r>
    </w:p>
    <w:p w:rsidR="00E90B40" w:rsidRDefault="00E90B40" w:rsidP="006976EE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>
            <wp:extent cx="2255520" cy="1325880"/>
            <wp:effectExtent l="0" t="0" r="0" b="762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EUUNWP3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5520" cy="132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76EE" w:rsidRDefault="00E90B40" w:rsidP="006976EE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10</w:t>
      </w:r>
      <w:r w:rsidR="006976EE">
        <w:rPr>
          <w:rFonts w:ascii="Verdana" w:hAnsi="Verdana"/>
          <w:color w:val="000000"/>
          <w:sz w:val="20"/>
          <w:szCs w:val="20"/>
        </w:rPr>
        <w:t>.W</w:t>
      </w:r>
      <w:r>
        <w:rPr>
          <w:rFonts w:ascii="Verdana" w:hAnsi="Verdana"/>
          <w:color w:val="000000"/>
          <w:sz w:val="20"/>
          <w:szCs w:val="20"/>
        </w:rPr>
        <w:t xml:space="preserve">ithin the customer profile, an </w:t>
      </w:r>
      <w:r w:rsidRPr="00E90B40">
        <w:rPr>
          <w:rFonts w:ascii="Verdana" w:hAnsi="Verdana"/>
          <w:b/>
          <w:color w:val="000000"/>
          <w:sz w:val="20"/>
          <w:szCs w:val="20"/>
        </w:rPr>
        <w:t>A</w:t>
      </w:r>
      <w:r w:rsidR="006976EE" w:rsidRPr="00E90B40">
        <w:rPr>
          <w:rFonts w:ascii="Verdana" w:hAnsi="Verdana"/>
          <w:b/>
          <w:color w:val="000000"/>
          <w:sz w:val="20"/>
          <w:szCs w:val="20"/>
        </w:rPr>
        <w:t>dministrator</w:t>
      </w:r>
      <w:r>
        <w:rPr>
          <w:rFonts w:ascii="Verdana" w:hAnsi="Verdana"/>
          <w:color w:val="000000"/>
          <w:sz w:val="20"/>
          <w:szCs w:val="20"/>
        </w:rPr>
        <w:t xml:space="preserve"> has the ability to change the </w:t>
      </w:r>
      <w:r w:rsidRPr="00E90B40">
        <w:rPr>
          <w:rFonts w:ascii="Verdana" w:hAnsi="Verdana"/>
          <w:b/>
          <w:color w:val="000000"/>
          <w:sz w:val="20"/>
          <w:szCs w:val="20"/>
        </w:rPr>
        <w:t>Security R</w:t>
      </w:r>
      <w:r w:rsidR="006976EE" w:rsidRPr="00E90B40">
        <w:rPr>
          <w:rFonts w:ascii="Verdana" w:hAnsi="Verdana"/>
          <w:b/>
          <w:color w:val="000000"/>
          <w:sz w:val="20"/>
          <w:szCs w:val="20"/>
        </w:rPr>
        <w:t>ole</w:t>
      </w:r>
      <w:r>
        <w:rPr>
          <w:rFonts w:ascii="Verdana" w:hAnsi="Verdana"/>
          <w:color w:val="000000"/>
          <w:sz w:val="20"/>
          <w:szCs w:val="20"/>
        </w:rPr>
        <w:t xml:space="preserve"> of a </w:t>
      </w:r>
      <w:r w:rsidRPr="00E90B40">
        <w:rPr>
          <w:rFonts w:ascii="Verdana" w:hAnsi="Verdana"/>
          <w:b/>
          <w:color w:val="000000"/>
          <w:sz w:val="20"/>
          <w:szCs w:val="20"/>
        </w:rPr>
        <w:t>U</w:t>
      </w:r>
      <w:r w:rsidR="006976EE" w:rsidRPr="00E90B40">
        <w:rPr>
          <w:rFonts w:ascii="Verdana" w:hAnsi="Verdana"/>
          <w:b/>
          <w:color w:val="000000"/>
          <w:sz w:val="20"/>
          <w:szCs w:val="20"/>
        </w:rPr>
        <w:t>ser</w:t>
      </w:r>
      <w:r w:rsidR="006976EE">
        <w:rPr>
          <w:rFonts w:ascii="Verdana" w:hAnsi="Verdana"/>
          <w:color w:val="000000"/>
          <w:sz w:val="20"/>
          <w:szCs w:val="20"/>
        </w:rPr>
        <w:t>. This will change the permissions of the user within the entire Agile Ticketing Solutions system. </w:t>
      </w:r>
    </w:p>
    <w:p w:rsidR="006976EE" w:rsidRDefault="006976EE" w:rsidP="006976EE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>
            <wp:extent cx="2209800" cy="1226820"/>
            <wp:effectExtent l="0" t="0" r="0" b="0"/>
            <wp:docPr id="2" name="Picture 2" descr="https://agiletix.zendesk.com/hc/en-us/article_attachments/115001782563/Image_10_Secutiy_Ro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giletix.zendesk.com/hc/en-us/article_attachments/115001782563/Image_10_Secutiy_Roles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6EE" w:rsidRDefault="006976EE" w:rsidP="006976EE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6976EE" w:rsidRDefault="00E90B40" w:rsidP="006976EE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11</w:t>
      </w:r>
      <w:r w:rsidR="006976EE">
        <w:rPr>
          <w:rFonts w:ascii="Verdana" w:hAnsi="Verdana"/>
          <w:color w:val="000000"/>
          <w:sz w:val="20"/>
          <w:szCs w:val="20"/>
        </w:rPr>
        <w:t>. Once you have made all of your changes click on </w:t>
      </w:r>
      <w:r w:rsidR="006976EE">
        <w:rPr>
          <w:rStyle w:val="Strong"/>
          <w:rFonts w:ascii="Verdana" w:hAnsi="Verdana"/>
          <w:color w:val="000000"/>
          <w:sz w:val="20"/>
          <w:szCs w:val="20"/>
        </w:rPr>
        <w:t>Save Changes</w:t>
      </w:r>
    </w:p>
    <w:p w:rsidR="006976EE" w:rsidRDefault="006976EE" w:rsidP="006976EE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>
            <wp:extent cx="5745480" cy="495300"/>
            <wp:effectExtent l="0" t="0" r="7620" b="0"/>
            <wp:docPr id="1" name="Picture 1" descr="https://agiletix.zendesk.com/hc/en-us/article_attachments/115001782623/Image_11_Save_Chan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giletix.zendesk.com/hc/en-us/article_attachments/115001782623/Image_11_Save_Changes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6EE" w:rsidRDefault="006976EE" w:rsidP="006976EE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6976EE" w:rsidRDefault="006976EE" w:rsidP="006976EE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2521AA" w:rsidRPr="006976EE" w:rsidRDefault="006976EE" w:rsidP="006976EE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sectPr w:rsidR="002521AA" w:rsidRPr="006976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6EE"/>
    <w:rsid w:val="001F6F9C"/>
    <w:rsid w:val="004226EB"/>
    <w:rsid w:val="006976EE"/>
    <w:rsid w:val="00B54E5E"/>
    <w:rsid w:val="00DC2BD7"/>
    <w:rsid w:val="00E9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97A0B"/>
  <w15:chartTrackingRefBased/>
  <w15:docId w15:val="{C7CFC3C5-E2BA-4E5D-96C0-41ABE9749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97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976E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976EE"/>
  </w:style>
  <w:style w:type="character" w:styleId="Strong">
    <w:name w:val="Strong"/>
    <w:basedOn w:val="DefaultParagraphFont"/>
    <w:uiPriority w:val="22"/>
    <w:qFormat/>
    <w:rsid w:val="006976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6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hyperlink" Target="https://portal.agiletix.com/" TargetMode="External"/><Relationship Id="rId9" Type="http://schemas.openxmlformats.org/officeDocument/2006/relationships/image" Target="media/image5.jpe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Hope Biber</dc:creator>
  <cp:keywords/>
  <dc:description/>
  <cp:lastModifiedBy>Hope Biber</cp:lastModifiedBy>
  <cp:revision>3</cp:revision>
  <dcterms:created xsi:type="dcterms:W3CDTF">2017-02-13T16:06:00Z</dcterms:created>
  <dcterms:modified xsi:type="dcterms:W3CDTF">2017-02-13T18:51:00Z</dcterms:modified>
</cp:coreProperties>
</file>